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778" w:rsidRDefault="00735778">
      <w:pPr>
        <w:ind w:rightChars="512" w:right="1075"/>
        <w:jc w:val="left"/>
        <w:rPr>
          <w:rFonts w:hint="eastAsia"/>
        </w:rPr>
      </w:pPr>
    </w:p>
    <w:p w:rsidR="00735778" w:rsidRDefault="00735778">
      <w:pPr>
        <w:ind w:rightChars="512" w:right="1075"/>
        <w:jc w:val="left"/>
      </w:pPr>
    </w:p>
    <w:p w:rsidR="00735778" w:rsidRDefault="00735778">
      <w:pPr>
        <w:ind w:rightChars="512" w:right="1075"/>
        <w:jc w:val="left"/>
      </w:pPr>
    </w:p>
    <w:p w:rsidR="00735778" w:rsidRDefault="00735778">
      <w:pPr>
        <w:ind w:rightChars="512" w:right="1075"/>
        <w:jc w:val="left"/>
      </w:pPr>
    </w:p>
    <w:p w:rsidR="00735778" w:rsidRDefault="00735778">
      <w:pPr>
        <w:ind w:rightChars="512" w:right="1075"/>
        <w:jc w:val="left"/>
      </w:pPr>
    </w:p>
    <w:p w:rsidR="00735778" w:rsidRDefault="00735778">
      <w:pPr>
        <w:ind w:rightChars="512" w:right="1075"/>
        <w:jc w:val="left"/>
      </w:pPr>
    </w:p>
    <w:p w:rsidR="00735778" w:rsidRDefault="00735778">
      <w:pPr>
        <w:ind w:rightChars="512" w:right="1075"/>
        <w:jc w:val="left"/>
      </w:pPr>
    </w:p>
    <w:p w:rsidR="00735778" w:rsidRDefault="00735778">
      <w:pPr>
        <w:ind w:rightChars="512" w:right="1075"/>
        <w:jc w:val="left"/>
      </w:pPr>
    </w:p>
    <w:p w:rsidR="00735778" w:rsidRDefault="00735778">
      <w:pPr>
        <w:ind w:rightChars="512" w:right="1075"/>
        <w:jc w:val="left"/>
      </w:pPr>
    </w:p>
    <w:p w:rsidR="00735778" w:rsidRDefault="00BF087C">
      <w:pPr>
        <w:jc w:val="center"/>
        <w:rPr>
          <w:rFonts w:ascii="方正大黑简体" w:eastAsia="方正大黑简体"/>
          <w:sz w:val="56"/>
          <w:szCs w:val="64"/>
        </w:rPr>
      </w:pPr>
      <w:r>
        <w:rPr>
          <w:rFonts w:ascii="方正大黑简体" w:eastAsia="方正大黑简体" w:hint="eastAsia"/>
          <w:sz w:val="56"/>
          <w:szCs w:val="72"/>
        </w:rPr>
        <w:t>公共教学部“</w:t>
      </w:r>
      <w:r>
        <w:rPr>
          <w:rFonts w:ascii="方正大黑简体" w:eastAsia="方正大黑简体" w:hint="eastAsia"/>
          <w:sz w:val="56"/>
          <w:szCs w:val="64"/>
        </w:rPr>
        <w:t>十三五”行动计划</w:t>
      </w:r>
    </w:p>
    <w:p w:rsidR="00DE578B" w:rsidRDefault="00DE578B">
      <w:pPr>
        <w:jc w:val="center"/>
        <w:rPr>
          <w:rFonts w:ascii="方正大黑简体" w:eastAsia="方正大黑简体"/>
          <w:sz w:val="56"/>
          <w:szCs w:val="64"/>
        </w:rPr>
      </w:pPr>
    </w:p>
    <w:p w:rsidR="00DE578B" w:rsidRDefault="00DE578B">
      <w:pPr>
        <w:jc w:val="center"/>
        <w:rPr>
          <w:rFonts w:ascii="方正大黑简体" w:eastAsia="方正大黑简体"/>
          <w:sz w:val="56"/>
          <w:szCs w:val="64"/>
        </w:rPr>
      </w:pPr>
      <w:r>
        <w:rPr>
          <w:rFonts w:ascii="方正大黑简体" w:eastAsia="方正大黑简体" w:hint="eastAsia"/>
          <w:sz w:val="56"/>
          <w:szCs w:val="64"/>
        </w:rPr>
        <w:t>（征求意见稿）</w:t>
      </w:r>
    </w:p>
    <w:p w:rsidR="00735778" w:rsidRDefault="00735778">
      <w:pPr>
        <w:ind w:rightChars="20" w:right="42"/>
        <w:rPr>
          <w:rFonts w:ascii="微软雅黑" w:eastAsia="微软雅黑" w:hAnsi="微软雅黑"/>
          <w:b/>
          <w:sz w:val="52"/>
          <w:szCs w:val="52"/>
        </w:rPr>
      </w:pPr>
    </w:p>
    <w:p w:rsidR="00735778" w:rsidRDefault="00735778">
      <w:pPr>
        <w:jc w:val="right"/>
        <w:rPr>
          <w:rFonts w:ascii="微软雅黑" w:eastAsia="微软雅黑" w:hAnsi="微软雅黑"/>
          <w:b/>
          <w:sz w:val="52"/>
          <w:szCs w:val="52"/>
        </w:rPr>
      </w:pPr>
    </w:p>
    <w:p w:rsidR="00735778" w:rsidRDefault="00735778">
      <w:pPr>
        <w:jc w:val="right"/>
        <w:rPr>
          <w:rFonts w:ascii="微软雅黑" w:eastAsia="微软雅黑" w:hAnsi="微软雅黑"/>
          <w:b/>
          <w:sz w:val="52"/>
          <w:szCs w:val="52"/>
        </w:rPr>
      </w:pPr>
    </w:p>
    <w:p w:rsidR="00735778" w:rsidRDefault="00735778">
      <w:pPr>
        <w:widowControl/>
        <w:jc w:val="center"/>
        <w:rPr>
          <w:rStyle w:val="a9"/>
          <w:rFonts w:ascii="仿宋_GB2312" w:eastAsia="仿宋_GB2312" w:hAnsi="华文仿宋" w:cs="黑体"/>
          <w:sz w:val="24"/>
          <w:szCs w:val="30"/>
        </w:rPr>
      </w:pPr>
    </w:p>
    <w:p w:rsidR="00735778" w:rsidRDefault="00BF087C">
      <w:pPr>
        <w:widowControl/>
        <w:jc w:val="center"/>
        <w:rPr>
          <w:rStyle w:val="a9"/>
          <w:rFonts w:ascii="黑体" w:eastAsia="黑体" w:hAnsi="黑体" w:cs="黑体"/>
          <w:sz w:val="36"/>
          <w:szCs w:val="30"/>
        </w:rPr>
      </w:pPr>
      <w:r>
        <w:rPr>
          <w:rStyle w:val="a9"/>
          <w:rFonts w:ascii="黑体" w:eastAsia="黑体" w:hAnsi="黑体" w:cs="黑体" w:hint="eastAsia"/>
          <w:sz w:val="36"/>
          <w:szCs w:val="30"/>
        </w:rPr>
        <w:t xml:space="preserve"> 二○一七年二月</w:t>
      </w:r>
      <w:bookmarkStart w:id="0" w:name="_Toc471808221"/>
      <w:bookmarkStart w:id="1" w:name="_Toc471206244"/>
      <w:bookmarkStart w:id="2" w:name="_Toc12252"/>
      <w:bookmarkStart w:id="3" w:name="_Toc471206216"/>
      <w:bookmarkStart w:id="4" w:name="_Toc468196497"/>
      <w:bookmarkStart w:id="5" w:name="_Toc468196499"/>
    </w:p>
    <w:p w:rsidR="00735778" w:rsidRDefault="00735778">
      <w:pPr>
        <w:widowControl/>
        <w:jc w:val="center"/>
        <w:rPr>
          <w:rStyle w:val="a9"/>
          <w:rFonts w:ascii="黑体" w:eastAsia="黑体" w:hAnsi="黑体" w:cs="黑体"/>
          <w:sz w:val="36"/>
          <w:szCs w:val="30"/>
        </w:rPr>
      </w:pPr>
    </w:p>
    <w:p w:rsidR="00735778" w:rsidRDefault="00735778">
      <w:pPr>
        <w:widowControl/>
        <w:jc w:val="center"/>
        <w:rPr>
          <w:rStyle w:val="a9"/>
          <w:rFonts w:ascii="黑体" w:eastAsia="黑体" w:hAnsi="黑体" w:cs="黑体"/>
          <w:sz w:val="36"/>
          <w:szCs w:val="30"/>
        </w:rPr>
      </w:pPr>
    </w:p>
    <w:p w:rsidR="00735778" w:rsidRPr="00590B5A" w:rsidRDefault="00BF087C" w:rsidP="00590B5A">
      <w:pPr>
        <w:widowControl/>
        <w:spacing w:line="360" w:lineRule="auto"/>
        <w:ind w:firstLineChars="196" w:firstLine="472"/>
        <w:rPr>
          <w:rFonts w:asciiTheme="majorEastAsia" w:eastAsiaTheme="majorEastAsia" w:hAnsiTheme="majorEastAsia" w:cstheme="majorEastAsia"/>
          <w:sz w:val="24"/>
          <w:szCs w:val="24"/>
        </w:rPr>
      </w:pPr>
      <w:r w:rsidRPr="00590B5A">
        <w:rPr>
          <w:rFonts w:hint="eastAsia"/>
          <w:b/>
          <w:bCs/>
          <w:sz w:val="24"/>
          <w:szCs w:val="24"/>
        </w:rPr>
        <w:lastRenderedPageBreak/>
        <w:t>一、指导思想</w:t>
      </w:r>
      <w:bookmarkEnd w:id="0"/>
      <w:bookmarkEnd w:id="1"/>
      <w:bookmarkEnd w:id="2"/>
      <w:bookmarkEnd w:id="3"/>
      <w:bookmarkEnd w:id="4"/>
    </w:p>
    <w:p w:rsidR="00735778" w:rsidRDefault="00BF087C" w:rsidP="00E00484">
      <w:pPr>
        <w:spacing w:line="360" w:lineRule="auto"/>
        <w:ind w:firstLineChars="200" w:firstLine="480"/>
        <w:rPr>
          <w:rFonts w:ascii="宋体" w:eastAsia="宋体" w:hAnsi="宋体" w:cs="宋体"/>
          <w:sz w:val="24"/>
        </w:rPr>
      </w:pPr>
      <w:r>
        <w:rPr>
          <w:rFonts w:asciiTheme="majorEastAsia" w:eastAsiaTheme="majorEastAsia" w:hAnsiTheme="majorEastAsia" w:cstheme="majorEastAsia" w:hint="eastAsia"/>
          <w:sz w:val="24"/>
          <w:szCs w:val="24"/>
        </w:rPr>
        <w:t>以邓小平理论、“三个代表”重要思想、科学发展观和十八大精神为指导，贯彻学校事业发展“十三五”规划和“三化三跨”学校发展理念，围绕“服务需求、品牌发展”战略，坚持</w:t>
      </w:r>
      <w:r w:rsidR="00794186">
        <w:rPr>
          <w:rFonts w:asciiTheme="majorEastAsia" w:eastAsiaTheme="majorEastAsia" w:hAnsiTheme="majorEastAsia" w:cstheme="majorEastAsia" w:hint="eastAsia"/>
          <w:sz w:val="24"/>
          <w:szCs w:val="24"/>
        </w:rPr>
        <w:t>立德树人、</w:t>
      </w:r>
      <w:r>
        <w:rPr>
          <w:rFonts w:asciiTheme="majorEastAsia" w:eastAsiaTheme="majorEastAsia" w:hAnsiTheme="majorEastAsia" w:cstheme="majorEastAsia" w:hint="eastAsia"/>
          <w:sz w:val="24"/>
          <w:szCs w:val="24"/>
        </w:rPr>
        <w:t>教师为先、学生为本、德育为基，以服务发展为宗旨，促进就业为导向，以学科建设为抓手，</w:t>
      </w:r>
      <w:r>
        <w:rPr>
          <w:rFonts w:ascii="宋体" w:eastAsia="宋体" w:hAnsi="宋体" w:cs="宋体"/>
          <w:sz w:val="24"/>
        </w:rPr>
        <w:t>树立全面育人观，在培养学生的专业技能、技术，提升学生专业素养的同时，强化学生的人文政治素养、科学素养和身心素养的培养，为学生发展潜能、终身学习和健康成长相关的综合素养的培养服务。</w:t>
      </w:r>
      <w:bookmarkStart w:id="6" w:name="_Toc471206217"/>
      <w:bookmarkStart w:id="7" w:name="_Toc471206245"/>
      <w:bookmarkStart w:id="8" w:name="_Toc27589"/>
      <w:bookmarkStart w:id="9" w:name="_Toc471808222"/>
      <w:bookmarkStart w:id="10" w:name="_Toc468196498"/>
    </w:p>
    <w:p w:rsidR="00590B5A" w:rsidRDefault="00590B5A" w:rsidP="00590B5A">
      <w:pPr>
        <w:widowControl/>
        <w:spacing w:line="360" w:lineRule="auto"/>
        <w:ind w:firstLineChars="196" w:firstLine="472"/>
        <w:rPr>
          <w:b/>
          <w:bCs/>
          <w:sz w:val="24"/>
          <w:szCs w:val="24"/>
        </w:rPr>
      </w:pPr>
    </w:p>
    <w:p w:rsidR="00735778" w:rsidRPr="00590B5A" w:rsidRDefault="00BF087C" w:rsidP="00590B5A">
      <w:pPr>
        <w:widowControl/>
        <w:spacing w:line="360" w:lineRule="auto"/>
        <w:ind w:firstLineChars="196" w:firstLine="472"/>
        <w:rPr>
          <w:b/>
          <w:bCs/>
          <w:sz w:val="24"/>
          <w:szCs w:val="24"/>
        </w:rPr>
      </w:pPr>
      <w:r w:rsidRPr="00590B5A">
        <w:rPr>
          <w:rFonts w:hint="eastAsia"/>
          <w:b/>
          <w:bCs/>
          <w:sz w:val="24"/>
          <w:szCs w:val="24"/>
        </w:rPr>
        <w:t>二、总体目标</w:t>
      </w:r>
      <w:bookmarkEnd w:id="6"/>
      <w:bookmarkEnd w:id="7"/>
      <w:bookmarkEnd w:id="8"/>
      <w:bookmarkEnd w:id="9"/>
      <w:bookmarkEnd w:id="10"/>
    </w:p>
    <w:p w:rsidR="00E00484" w:rsidRPr="00E00484" w:rsidRDefault="00BF087C" w:rsidP="009D4459">
      <w:pPr>
        <w:spacing w:line="360" w:lineRule="auto"/>
        <w:ind w:firstLineChars="200" w:firstLine="482"/>
        <w:rPr>
          <w:rFonts w:ascii="宋体" w:eastAsia="宋体" w:hAnsi="宋体" w:cs="Times New Roman"/>
          <w:sz w:val="24"/>
          <w:szCs w:val="24"/>
        </w:rPr>
      </w:pPr>
      <w:r w:rsidRPr="009D4459">
        <w:rPr>
          <w:rFonts w:asciiTheme="majorEastAsia" w:eastAsiaTheme="majorEastAsia" w:hAnsiTheme="majorEastAsia" w:cstheme="majorEastAsia" w:hint="eastAsia"/>
          <w:b/>
          <w:sz w:val="24"/>
          <w:szCs w:val="24"/>
        </w:rPr>
        <w:t>1、教学改革持续推进，教学质量稳步提高</w:t>
      </w:r>
      <w:r w:rsidR="00E00484" w:rsidRPr="009D4459">
        <w:rPr>
          <w:rFonts w:asciiTheme="majorEastAsia" w:eastAsiaTheme="majorEastAsia" w:hAnsiTheme="majorEastAsia" w:cstheme="majorEastAsia" w:hint="eastAsia"/>
          <w:b/>
          <w:sz w:val="24"/>
          <w:szCs w:val="24"/>
        </w:rPr>
        <w:t>。</w:t>
      </w:r>
      <w:r w:rsidR="00E00484">
        <w:rPr>
          <w:rFonts w:asciiTheme="majorEastAsia" w:eastAsiaTheme="majorEastAsia" w:hAnsiTheme="majorEastAsia" w:cstheme="majorEastAsia" w:hint="eastAsia"/>
          <w:sz w:val="24"/>
          <w:szCs w:val="24"/>
        </w:rPr>
        <w:t>以对接专业人才培养目标和服务学生需求为宗旨，整合与</w:t>
      </w:r>
      <w:proofErr w:type="gramStart"/>
      <w:r w:rsidR="00E00484">
        <w:rPr>
          <w:rFonts w:asciiTheme="majorEastAsia" w:eastAsiaTheme="majorEastAsia" w:hAnsiTheme="majorEastAsia" w:cstheme="majorEastAsia" w:hint="eastAsia"/>
          <w:sz w:val="24"/>
          <w:szCs w:val="24"/>
        </w:rPr>
        <w:t>完善通识基础</w:t>
      </w:r>
      <w:proofErr w:type="gramEnd"/>
      <w:r w:rsidR="00E00484">
        <w:rPr>
          <w:rFonts w:asciiTheme="majorEastAsia" w:eastAsiaTheme="majorEastAsia" w:hAnsiTheme="majorEastAsia" w:cstheme="majorEastAsia" w:hint="eastAsia"/>
          <w:sz w:val="24"/>
          <w:szCs w:val="24"/>
        </w:rPr>
        <w:t>课程教学计划，</w:t>
      </w:r>
      <w:r w:rsidR="00E00484">
        <w:rPr>
          <w:rFonts w:ascii="宋体" w:eastAsia="宋体" w:hAnsi="宋体" w:cs="Times New Roman" w:hint="eastAsia"/>
          <w:sz w:val="24"/>
          <w:szCs w:val="24"/>
        </w:rPr>
        <w:t>形成</w:t>
      </w:r>
      <w:r w:rsidR="00E00484" w:rsidRPr="00E00484">
        <w:rPr>
          <w:rFonts w:ascii="宋体" w:eastAsia="宋体" w:hAnsi="宋体" w:cs="Times New Roman" w:hint="eastAsia"/>
          <w:sz w:val="24"/>
          <w:szCs w:val="24"/>
        </w:rPr>
        <w:t>“就业型”、“学力补充型”和“持续教育型”的综合型课程体系。</w:t>
      </w:r>
      <w:r w:rsidR="00E00484">
        <w:rPr>
          <w:rFonts w:ascii="宋体" w:eastAsia="宋体" w:hAnsi="宋体" w:cs="Times New Roman" w:hint="eastAsia"/>
          <w:sz w:val="24"/>
          <w:szCs w:val="24"/>
        </w:rPr>
        <w:t>以“三名工程”、“有效课堂”论证为抓手，</w:t>
      </w:r>
      <w:r w:rsidR="009D4459">
        <w:rPr>
          <w:rFonts w:ascii="宋体" w:eastAsia="宋体" w:hAnsi="宋体" w:cs="Times New Roman" w:hint="eastAsia"/>
          <w:sz w:val="24"/>
          <w:szCs w:val="24"/>
        </w:rPr>
        <w:t>创新课堂教学，创建优良教风和学风，深化教学方式方法改革，提高教学质量。</w:t>
      </w:r>
    </w:p>
    <w:p w:rsidR="00735778" w:rsidRDefault="00BF087C">
      <w:pPr>
        <w:spacing w:line="360" w:lineRule="auto"/>
        <w:ind w:firstLine="480"/>
        <w:rPr>
          <w:rFonts w:asciiTheme="majorEastAsia" w:eastAsiaTheme="majorEastAsia" w:hAnsiTheme="majorEastAsia" w:cstheme="majorEastAsia"/>
          <w:sz w:val="24"/>
          <w:szCs w:val="24"/>
        </w:rPr>
      </w:pPr>
      <w:r w:rsidRPr="007F1B8F">
        <w:rPr>
          <w:rFonts w:asciiTheme="majorEastAsia" w:eastAsiaTheme="majorEastAsia" w:hAnsiTheme="majorEastAsia" w:cstheme="majorEastAsia" w:hint="eastAsia"/>
          <w:b/>
          <w:sz w:val="24"/>
          <w:szCs w:val="24"/>
        </w:rPr>
        <w:t>2、加强与改进思想政治教育，提高两课教学实效性</w:t>
      </w:r>
      <w:r w:rsidR="009D4459" w:rsidRPr="007F1B8F">
        <w:rPr>
          <w:rFonts w:asciiTheme="majorEastAsia" w:eastAsiaTheme="majorEastAsia" w:hAnsiTheme="majorEastAsia" w:cstheme="majorEastAsia" w:hint="eastAsia"/>
          <w:b/>
          <w:sz w:val="24"/>
          <w:szCs w:val="24"/>
        </w:rPr>
        <w:t>。</w:t>
      </w:r>
      <w:r w:rsidR="009D4459">
        <w:rPr>
          <w:rFonts w:asciiTheme="majorEastAsia" w:eastAsiaTheme="majorEastAsia" w:hAnsiTheme="majorEastAsia" w:cstheme="majorEastAsia" w:hint="eastAsia"/>
          <w:sz w:val="24"/>
          <w:szCs w:val="24"/>
        </w:rPr>
        <w:t>以立德树人为根本，以职业道德和职业素养为重要内容，加强与改进学生思想政治教育，积极培育和</w:t>
      </w:r>
      <w:proofErr w:type="gramStart"/>
      <w:r w:rsidR="009D4459">
        <w:rPr>
          <w:rFonts w:asciiTheme="majorEastAsia" w:eastAsiaTheme="majorEastAsia" w:hAnsiTheme="majorEastAsia" w:cstheme="majorEastAsia" w:hint="eastAsia"/>
          <w:sz w:val="24"/>
          <w:szCs w:val="24"/>
        </w:rPr>
        <w:t>践行</w:t>
      </w:r>
      <w:proofErr w:type="gramEnd"/>
      <w:r w:rsidR="009D4459">
        <w:rPr>
          <w:rFonts w:asciiTheme="majorEastAsia" w:eastAsiaTheme="majorEastAsia" w:hAnsiTheme="majorEastAsia" w:cstheme="majorEastAsia" w:hint="eastAsia"/>
          <w:sz w:val="24"/>
          <w:szCs w:val="24"/>
        </w:rPr>
        <w:t>社会主义核心价值观</w:t>
      </w:r>
      <w:r w:rsidR="007F1B8F">
        <w:rPr>
          <w:rFonts w:asciiTheme="majorEastAsia" w:eastAsiaTheme="majorEastAsia" w:hAnsiTheme="majorEastAsia" w:cstheme="majorEastAsia" w:hint="eastAsia"/>
          <w:sz w:val="24"/>
          <w:szCs w:val="24"/>
        </w:rPr>
        <w:t>，坚持理论教学与实践活动相结合，深化思想政治理论课教学改革，拓展教学的时间与空间，引导学生树立良好的社会意识、责任意识、法制意识，提高政治理论课教学的实效性。</w:t>
      </w:r>
    </w:p>
    <w:p w:rsidR="00735778" w:rsidRDefault="00BF087C">
      <w:pPr>
        <w:spacing w:line="360" w:lineRule="auto"/>
        <w:ind w:firstLine="480"/>
        <w:rPr>
          <w:rFonts w:asciiTheme="majorEastAsia" w:eastAsiaTheme="majorEastAsia" w:hAnsiTheme="majorEastAsia" w:cstheme="majorEastAsia"/>
          <w:sz w:val="24"/>
          <w:szCs w:val="24"/>
        </w:rPr>
      </w:pPr>
      <w:r w:rsidRPr="00E94133">
        <w:rPr>
          <w:rFonts w:asciiTheme="majorEastAsia" w:eastAsiaTheme="majorEastAsia" w:hAnsiTheme="majorEastAsia" w:cstheme="majorEastAsia" w:hint="eastAsia"/>
          <w:b/>
          <w:sz w:val="24"/>
          <w:szCs w:val="24"/>
        </w:rPr>
        <w:t>3、全面贯彻高校体育工作基本标准，提高学生体质健康水平</w:t>
      </w:r>
      <w:r w:rsidR="007F1B8F" w:rsidRPr="00E94133">
        <w:rPr>
          <w:rFonts w:asciiTheme="majorEastAsia" w:eastAsiaTheme="majorEastAsia" w:hAnsiTheme="majorEastAsia" w:cstheme="majorEastAsia" w:hint="eastAsia"/>
          <w:b/>
          <w:sz w:val="24"/>
          <w:szCs w:val="24"/>
        </w:rPr>
        <w:t>。</w:t>
      </w:r>
      <w:r w:rsidR="007F1B8F">
        <w:rPr>
          <w:rFonts w:asciiTheme="majorEastAsia" w:eastAsiaTheme="majorEastAsia" w:hAnsiTheme="majorEastAsia" w:cstheme="majorEastAsia" w:hint="eastAsia"/>
          <w:sz w:val="24"/>
          <w:szCs w:val="24"/>
        </w:rPr>
        <w:t>构建大学生体育与健康教育平台，严格执行教育部《高等学校体育工作基本标准》要求，</w:t>
      </w:r>
      <w:r w:rsidR="00AE50EA">
        <w:rPr>
          <w:rFonts w:asciiTheme="majorEastAsia" w:eastAsiaTheme="majorEastAsia" w:hAnsiTheme="majorEastAsia" w:cstheme="majorEastAsia" w:hint="eastAsia"/>
          <w:sz w:val="24"/>
          <w:szCs w:val="24"/>
        </w:rPr>
        <w:t>通过体育教学、课外体育活动、课外体育训练与竞赛、学生体质健康监测等途径，让学生掌握一到两项运动技能和锻炼方法，培养学生良好的体育意识，</w:t>
      </w:r>
      <w:r w:rsidR="00E94133">
        <w:rPr>
          <w:rFonts w:asciiTheme="majorEastAsia" w:eastAsiaTheme="majorEastAsia" w:hAnsiTheme="majorEastAsia" w:cstheme="majorEastAsia" w:hint="eastAsia"/>
          <w:sz w:val="24"/>
          <w:szCs w:val="24"/>
        </w:rPr>
        <w:t>提高学生身体素质。</w:t>
      </w:r>
    </w:p>
    <w:p w:rsidR="00735778" w:rsidRDefault="00BF087C">
      <w:pPr>
        <w:spacing w:line="360" w:lineRule="auto"/>
        <w:ind w:firstLine="480"/>
        <w:rPr>
          <w:rFonts w:asciiTheme="majorEastAsia" w:eastAsiaTheme="majorEastAsia" w:hAnsiTheme="majorEastAsia" w:cstheme="majorEastAsia"/>
          <w:sz w:val="24"/>
          <w:szCs w:val="24"/>
        </w:rPr>
      </w:pPr>
      <w:r w:rsidRPr="006C6B06">
        <w:rPr>
          <w:rFonts w:asciiTheme="majorEastAsia" w:eastAsiaTheme="majorEastAsia" w:hAnsiTheme="majorEastAsia" w:cstheme="majorEastAsia" w:hint="eastAsia"/>
          <w:b/>
          <w:sz w:val="24"/>
          <w:szCs w:val="24"/>
        </w:rPr>
        <w:t>4、加强基层教学团队建设，提高基础课程师资队伍水平</w:t>
      </w:r>
      <w:r w:rsidR="00E94133" w:rsidRPr="006C6B06">
        <w:rPr>
          <w:rFonts w:asciiTheme="majorEastAsia" w:eastAsiaTheme="majorEastAsia" w:hAnsiTheme="majorEastAsia" w:cstheme="majorEastAsia" w:hint="eastAsia"/>
          <w:b/>
          <w:sz w:val="24"/>
          <w:szCs w:val="24"/>
        </w:rPr>
        <w:t>。</w:t>
      </w:r>
      <w:r w:rsidR="00AE396C">
        <w:rPr>
          <w:rFonts w:asciiTheme="majorEastAsia" w:eastAsiaTheme="majorEastAsia" w:hAnsiTheme="majorEastAsia" w:cstheme="majorEastAsia" w:hint="eastAsia"/>
          <w:sz w:val="24"/>
          <w:szCs w:val="24"/>
        </w:rPr>
        <w:t>结合公共基础课教师的特点，强化教师课堂教学能力与学生管理与服务能力，建立师德考核评价制度，</w:t>
      </w:r>
      <w:proofErr w:type="gramStart"/>
      <w:r w:rsidR="00AE396C">
        <w:rPr>
          <w:rFonts w:asciiTheme="majorEastAsia" w:eastAsiaTheme="majorEastAsia" w:hAnsiTheme="majorEastAsia" w:cstheme="majorEastAsia" w:hint="eastAsia"/>
          <w:sz w:val="24"/>
          <w:szCs w:val="24"/>
        </w:rPr>
        <w:t>完善重师德</w:t>
      </w:r>
      <w:proofErr w:type="gramEnd"/>
      <w:r w:rsidR="00AE396C">
        <w:rPr>
          <w:rFonts w:asciiTheme="majorEastAsia" w:eastAsiaTheme="majorEastAsia" w:hAnsiTheme="majorEastAsia" w:cstheme="majorEastAsia" w:hint="eastAsia"/>
          <w:sz w:val="24"/>
          <w:szCs w:val="24"/>
        </w:rPr>
        <w:t>、重能力、重贡献的教师考核评价机制，努力提高教师的责任意识和敬业精神。加强</w:t>
      </w:r>
      <w:proofErr w:type="gramStart"/>
      <w:r w:rsidR="00AE396C">
        <w:rPr>
          <w:rFonts w:asciiTheme="majorEastAsia" w:eastAsiaTheme="majorEastAsia" w:hAnsiTheme="majorEastAsia" w:cstheme="majorEastAsia" w:hint="eastAsia"/>
          <w:sz w:val="24"/>
          <w:szCs w:val="24"/>
        </w:rPr>
        <w:t>思政教师</w:t>
      </w:r>
      <w:proofErr w:type="gramEnd"/>
      <w:r w:rsidR="00AE396C">
        <w:rPr>
          <w:rFonts w:asciiTheme="majorEastAsia" w:eastAsiaTheme="majorEastAsia" w:hAnsiTheme="majorEastAsia" w:cstheme="majorEastAsia" w:hint="eastAsia"/>
          <w:sz w:val="24"/>
          <w:szCs w:val="24"/>
        </w:rPr>
        <w:t>队伍建设，引进与培养一批受学生欢迎，教学与理论研究并行的</w:t>
      </w:r>
      <w:proofErr w:type="gramStart"/>
      <w:r w:rsidR="006C6B06">
        <w:rPr>
          <w:rFonts w:asciiTheme="majorEastAsia" w:eastAsiaTheme="majorEastAsia" w:hAnsiTheme="majorEastAsia" w:cstheme="majorEastAsia" w:hint="eastAsia"/>
          <w:sz w:val="24"/>
          <w:szCs w:val="24"/>
        </w:rPr>
        <w:t>优秀思政教师</w:t>
      </w:r>
      <w:proofErr w:type="gramEnd"/>
      <w:r w:rsidR="006C6B06">
        <w:rPr>
          <w:rFonts w:asciiTheme="majorEastAsia" w:eastAsiaTheme="majorEastAsia" w:hAnsiTheme="majorEastAsia" w:cstheme="majorEastAsia" w:hint="eastAsia"/>
          <w:sz w:val="24"/>
          <w:szCs w:val="24"/>
        </w:rPr>
        <w:t>。组建教师教学、科研、管理、服务团队，完善以老带新的青年教师培养机制，助力青年教师发展。</w:t>
      </w:r>
    </w:p>
    <w:p w:rsidR="00735778" w:rsidRDefault="00BF087C">
      <w:pPr>
        <w:spacing w:line="360" w:lineRule="auto"/>
        <w:ind w:firstLine="480"/>
        <w:rPr>
          <w:rFonts w:asciiTheme="majorEastAsia" w:eastAsiaTheme="majorEastAsia" w:hAnsiTheme="majorEastAsia" w:cstheme="majorEastAsia"/>
          <w:sz w:val="24"/>
          <w:szCs w:val="24"/>
        </w:rPr>
      </w:pPr>
      <w:r w:rsidRPr="006C6B06">
        <w:rPr>
          <w:rFonts w:asciiTheme="majorEastAsia" w:eastAsiaTheme="majorEastAsia" w:hAnsiTheme="majorEastAsia" w:cstheme="majorEastAsia" w:hint="eastAsia"/>
          <w:b/>
          <w:sz w:val="24"/>
          <w:szCs w:val="24"/>
        </w:rPr>
        <w:lastRenderedPageBreak/>
        <w:t>5、深入开展教育教学研究与社会服务</w:t>
      </w:r>
      <w:r w:rsidR="006C6B06" w:rsidRPr="006C6B06">
        <w:rPr>
          <w:rFonts w:asciiTheme="majorEastAsia" w:eastAsiaTheme="majorEastAsia" w:hAnsiTheme="majorEastAsia" w:cstheme="majorEastAsia" w:hint="eastAsia"/>
          <w:b/>
          <w:sz w:val="24"/>
          <w:szCs w:val="24"/>
        </w:rPr>
        <w:t>。</w:t>
      </w:r>
      <w:r w:rsidR="006C6B06">
        <w:rPr>
          <w:rFonts w:asciiTheme="majorEastAsia" w:eastAsiaTheme="majorEastAsia" w:hAnsiTheme="majorEastAsia" w:cstheme="majorEastAsia" w:hint="eastAsia"/>
          <w:sz w:val="24"/>
          <w:szCs w:val="24"/>
        </w:rPr>
        <w:t>立足部门教师的学科特点，加强教师在人文、思政、健康、基础科学领域的应用研究和重视课堂教学改革研究，将科研与教研深度融合，探索与完善二级科研管理机制，形成“教研、科研、服务”于一体的科研教研环境。加强与北仑区域文化交流，打造跨学科、跨部门的科研与社会服务团队，形成一批有影响的科研与教学改革项目。</w:t>
      </w:r>
    </w:p>
    <w:p w:rsidR="006C6B06" w:rsidRPr="005A5832" w:rsidRDefault="00BF087C" w:rsidP="006C6B06">
      <w:pPr>
        <w:spacing w:line="360" w:lineRule="auto"/>
        <w:ind w:firstLine="480"/>
        <w:rPr>
          <w:rFonts w:asciiTheme="majorEastAsia" w:eastAsiaTheme="majorEastAsia" w:hAnsiTheme="majorEastAsia" w:cstheme="majorEastAsia"/>
          <w:sz w:val="24"/>
          <w:szCs w:val="24"/>
        </w:rPr>
      </w:pPr>
      <w:r w:rsidRPr="006C6B06">
        <w:rPr>
          <w:rFonts w:asciiTheme="majorEastAsia" w:eastAsiaTheme="majorEastAsia" w:hAnsiTheme="majorEastAsia" w:cstheme="majorEastAsia" w:hint="eastAsia"/>
          <w:b/>
          <w:sz w:val="24"/>
          <w:szCs w:val="24"/>
        </w:rPr>
        <w:t>6、完善二级管理体制，</w:t>
      </w:r>
      <w:r w:rsidRPr="005A5832">
        <w:rPr>
          <w:rFonts w:asciiTheme="majorEastAsia" w:eastAsiaTheme="majorEastAsia" w:hAnsiTheme="majorEastAsia" w:cstheme="majorEastAsia" w:hint="eastAsia"/>
          <w:sz w:val="24"/>
          <w:szCs w:val="24"/>
        </w:rPr>
        <w:t>提</w:t>
      </w:r>
      <w:r w:rsidR="00590B5A" w:rsidRPr="005A5832">
        <w:rPr>
          <w:rFonts w:asciiTheme="majorEastAsia" w:eastAsiaTheme="majorEastAsia" w:hAnsiTheme="majorEastAsia" w:cstheme="majorEastAsia" w:hint="eastAsia"/>
          <w:sz w:val="24"/>
          <w:szCs w:val="24"/>
        </w:rPr>
        <w:t>高</w:t>
      </w:r>
      <w:r w:rsidRPr="005A5832">
        <w:rPr>
          <w:rFonts w:asciiTheme="majorEastAsia" w:eastAsiaTheme="majorEastAsia" w:hAnsiTheme="majorEastAsia" w:cstheme="majorEastAsia" w:hint="eastAsia"/>
          <w:sz w:val="24"/>
          <w:szCs w:val="24"/>
        </w:rPr>
        <w:t>管理效率</w:t>
      </w:r>
      <w:r w:rsidR="006C6B06" w:rsidRPr="005A5832">
        <w:rPr>
          <w:rFonts w:asciiTheme="majorEastAsia" w:eastAsiaTheme="majorEastAsia" w:hAnsiTheme="majorEastAsia" w:cstheme="majorEastAsia" w:hint="eastAsia"/>
          <w:sz w:val="24"/>
          <w:szCs w:val="24"/>
        </w:rPr>
        <w:t>。</w:t>
      </w:r>
      <w:bookmarkStart w:id="11" w:name="_Toc19453"/>
      <w:bookmarkStart w:id="12" w:name="_Toc471808223"/>
      <w:bookmarkStart w:id="13" w:name="_Toc471206218"/>
      <w:bookmarkStart w:id="14" w:name="_Toc445977134"/>
      <w:bookmarkStart w:id="15" w:name="_Toc468196500"/>
      <w:bookmarkStart w:id="16" w:name="_Toc471206246"/>
      <w:bookmarkEnd w:id="5"/>
      <w:r w:rsidR="005A5832" w:rsidRPr="005A5832">
        <w:rPr>
          <w:rFonts w:asciiTheme="majorEastAsia" w:eastAsiaTheme="majorEastAsia" w:hAnsiTheme="majorEastAsia" w:cstheme="majorEastAsia" w:hint="eastAsia"/>
          <w:sz w:val="24"/>
          <w:szCs w:val="24"/>
        </w:rPr>
        <w:t>根据学校关于推行与深化二级管理的有关要求，</w:t>
      </w:r>
      <w:proofErr w:type="gramStart"/>
      <w:r w:rsidR="005A5832" w:rsidRPr="005A5832">
        <w:rPr>
          <w:rFonts w:asciiTheme="majorEastAsia" w:eastAsiaTheme="majorEastAsia" w:hAnsiTheme="majorEastAsia" w:cstheme="majorEastAsia" w:hint="eastAsia"/>
          <w:sz w:val="24"/>
          <w:szCs w:val="24"/>
        </w:rPr>
        <w:t>明确部门</w:t>
      </w:r>
      <w:proofErr w:type="gramEnd"/>
      <w:r w:rsidR="005A5832" w:rsidRPr="005A5832">
        <w:rPr>
          <w:rFonts w:asciiTheme="majorEastAsia" w:eastAsiaTheme="majorEastAsia" w:hAnsiTheme="majorEastAsia" w:cstheme="majorEastAsia" w:hint="eastAsia"/>
          <w:sz w:val="24"/>
          <w:szCs w:val="24"/>
        </w:rPr>
        <w:t>工作职责，修订与</w:t>
      </w:r>
      <w:proofErr w:type="gramStart"/>
      <w:r w:rsidR="005A5832" w:rsidRPr="005A5832">
        <w:rPr>
          <w:rFonts w:asciiTheme="majorEastAsia" w:eastAsiaTheme="majorEastAsia" w:hAnsiTheme="majorEastAsia" w:cstheme="majorEastAsia" w:hint="eastAsia"/>
          <w:sz w:val="24"/>
          <w:szCs w:val="24"/>
        </w:rPr>
        <w:t>完善部门</w:t>
      </w:r>
      <w:proofErr w:type="gramEnd"/>
      <w:r w:rsidR="005A5832" w:rsidRPr="005A5832">
        <w:rPr>
          <w:rFonts w:asciiTheme="majorEastAsia" w:eastAsiaTheme="majorEastAsia" w:hAnsiTheme="majorEastAsia" w:cstheme="majorEastAsia" w:hint="eastAsia"/>
          <w:sz w:val="24"/>
          <w:szCs w:val="24"/>
        </w:rPr>
        <w:t>在教学、科研、人事、财务等方面的</w:t>
      </w:r>
      <w:r w:rsidR="005A5832">
        <w:rPr>
          <w:rFonts w:asciiTheme="majorEastAsia" w:eastAsiaTheme="majorEastAsia" w:hAnsiTheme="majorEastAsia" w:cstheme="majorEastAsia" w:hint="eastAsia"/>
          <w:sz w:val="24"/>
          <w:szCs w:val="24"/>
        </w:rPr>
        <w:t>权责。强化二级党政联席会议制度和二级教代会制度，完善工作程序和办事流程，形成科学、规范、民主、公正的决策氛围，推进部门各项事业和谐、快速地发展。</w:t>
      </w:r>
    </w:p>
    <w:p w:rsidR="00590B5A" w:rsidRDefault="00590B5A" w:rsidP="006C6B06">
      <w:pPr>
        <w:spacing w:line="360" w:lineRule="auto"/>
        <w:ind w:firstLine="480"/>
        <w:rPr>
          <w:b/>
          <w:sz w:val="24"/>
          <w:szCs w:val="24"/>
        </w:rPr>
      </w:pPr>
    </w:p>
    <w:p w:rsidR="006C6B06" w:rsidRPr="00590B5A" w:rsidRDefault="00BF087C" w:rsidP="006C6B06">
      <w:pPr>
        <w:spacing w:line="360" w:lineRule="auto"/>
        <w:ind w:firstLine="480"/>
        <w:rPr>
          <w:b/>
          <w:sz w:val="24"/>
          <w:szCs w:val="24"/>
        </w:rPr>
      </w:pPr>
      <w:r w:rsidRPr="00590B5A">
        <w:rPr>
          <w:rFonts w:hint="eastAsia"/>
          <w:b/>
          <w:sz w:val="24"/>
          <w:szCs w:val="24"/>
        </w:rPr>
        <w:t>三、重点建设项目</w:t>
      </w:r>
      <w:bookmarkStart w:id="17" w:name="_Toc4202"/>
      <w:bookmarkStart w:id="18" w:name="_Toc471808224"/>
      <w:bookmarkEnd w:id="11"/>
      <w:bookmarkEnd w:id="12"/>
    </w:p>
    <w:p w:rsidR="006C6B06" w:rsidRDefault="00BF087C" w:rsidP="006C6B06">
      <w:pPr>
        <w:spacing w:line="360" w:lineRule="auto"/>
        <w:ind w:firstLine="480"/>
        <w:rPr>
          <w:sz w:val="28"/>
          <w:szCs w:val="28"/>
        </w:rPr>
      </w:pPr>
      <w:r w:rsidRPr="00590B5A">
        <w:rPr>
          <w:rFonts w:hint="eastAsia"/>
          <w:b/>
          <w:sz w:val="24"/>
          <w:szCs w:val="24"/>
        </w:rPr>
        <w:t>（一）</w:t>
      </w:r>
      <w:bookmarkEnd w:id="13"/>
      <w:bookmarkEnd w:id="14"/>
      <w:bookmarkEnd w:id="15"/>
      <w:bookmarkEnd w:id="16"/>
      <w:bookmarkEnd w:id="17"/>
      <w:bookmarkEnd w:id="18"/>
      <w:r w:rsidRPr="00590B5A">
        <w:rPr>
          <w:rFonts w:hint="eastAsia"/>
          <w:b/>
          <w:sz w:val="24"/>
          <w:szCs w:val="24"/>
        </w:rPr>
        <w:t>深化教学改革，提高课堂教学质量</w:t>
      </w:r>
      <w:bookmarkStart w:id="19" w:name="_Toc28089"/>
      <w:bookmarkStart w:id="20" w:name="_Toc471808226"/>
    </w:p>
    <w:p w:rsidR="00735778" w:rsidRPr="00590B5A" w:rsidRDefault="00BF087C" w:rsidP="006C6B06">
      <w:pPr>
        <w:spacing w:line="360" w:lineRule="auto"/>
        <w:ind w:firstLine="480"/>
        <w:rPr>
          <w:rFonts w:asciiTheme="majorEastAsia" w:eastAsiaTheme="majorEastAsia" w:hAnsiTheme="majorEastAsia" w:cstheme="majorEastAsia"/>
          <w:b/>
          <w:sz w:val="24"/>
          <w:szCs w:val="24"/>
        </w:rPr>
      </w:pPr>
      <w:r w:rsidRPr="00590B5A">
        <w:rPr>
          <w:rFonts w:hint="eastAsia"/>
          <w:b/>
          <w:sz w:val="24"/>
          <w:szCs w:val="24"/>
        </w:rPr>
        <w:t>1</w:t>
      </w:r>
      <w:r w:rsidRPr="00590B5A">
        <w:rPr>
          <w:rFonts w:hint="eastAsia"/>
          <w:b/>
          <w:sz w:val="24"/>
          <w:szCs w:val="24"/>
        </w:rPr>
        <w:t>、加强“三名”项目建设</w:t>
      </w:r>
      <w:bookmarkEnd w:id="19"/>
      <w:bookmarkEnd w:id="20"/>
    </w:p>
    <w:p w:rsidR="00735778" w:rsidRDefault="00BF087C">
      <w:pPr>
        <w:pStyle w:val="11"/>
        <w:spacing w:line="360" w:lineRule="auto"/>
        <w:ind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根据学校提出的“</w:t>
      </w:r>
      <w:proofErr w:type="gramStart"/>
      <w:r>
        <w:rPr>
          <w:rFonts w:asciiTheme="majorEastAsia" w:eastAsiaTheme="majorEastAsia" w:hAnsiTheme="majorEastAsia" w:cstheme="majorEastAsia" w:hint="eastAsia"/>
          <w:sz w:val="24"/>
          <w:szCs w:val="24"/>
        </w:rPr>
        <w:t>一</w:t>
      </w:r>
      <w:proofErr w:type="gramEnd"/>
      <w:r>
        <w:rPr>
          <w:rFonts w:asciiTheme="majorEastAsia" w:eastAsiaTheme="majorEastAsia" w:hAnsiTheme="majorEastAsia" w:cstheme="majorEastAsia" w:hint="eastAsia"/>
          <w:sz w:val="24"/>
          <w:szCs w:val="24"/>
        </w:rPr>
        <w:t>分院一名专业、一师一名课、一课</w:t>
      </w:r>
      <w:proofErr w:type="gramStart"/>
      <w:r>
        <w:rPr>
          <w:rFonts w:asciiTheme="majorEastAsia" w:eastAsiaTheme="majorEastAsia" w:hAnsiTheme="majorEastAsia" w:cstheme="majorEastAsia" w:hint="eastAsia"/>
          <w:sz w:val="24"/>
          <w:szCs w:val="24"/>
        </w:rPr>
        <w:t>一</w:t>
      </w:r>
      <w:proofErr w:type="gramEnd"/>
      <w:r>
        <w:rPr>
          <w:rFonts w:asciiTheme="majorEastAsia" w:eastAsiaTheme="majorEastAsia" w:hAnsiTheme="majorEastAsia" w:cstheme="majorEastAsia" w:hint="eastAsia"/>
          <w:sz w:val="24"/>
          <w:szCs w:val="24"/>
        </w:rPr>
        <w:t>名师”的建设要求和标准，深入推进名课程（精品网络共享课程）、名课堂（有效课堂认证）“三名”项目建设,提升学科建设水平。培育若干</w:t>
      </w:r>
      <w:proofErr w:type="gramStart"/>
      <w:r>
        <w:rPr>
          <w:rFonts w:asciiTheme="majorEastAsia" w:eastAsiaTheme="majorEastAsia" w:hAnsiTheme="majorEastAsia" w:cstheme="majorEastAsia" w:hint="eastAsia"/>
          <w:sz w:val="24"/>
          <w:szCs w:val="24"/>
        </w:rPr>
        <w:t>门体现</w:t>
      </w:r>
      <w:proofErr w:type="gramEnd"/>
      <w:r>
        <w:rPr>
          <w:rFonts w:asciiTheme="majorEastAsia" w:eastAsiaTheme="majorEastAsia" w:hAnsiTheme="majorEastAsia" w:cstheme="majorEastAsia" w:hint="eastAsia"/>
          <w:sz w:val="24"/>
          <w:szCs w:val="24"/>
        </w:rPr>
        <w:t>以学生“学”为主的理念，课程设计符合学生基础和特点，体现职业教育教学原则，便于信息化应用与学习，注重教学手段和方法改革，教材选用或编写合理、内容先进的“名课程”。进一步深化人文与科学类课程教学改革，提升学生人文与科学素养。到2020年，建成“名课程”5门、“名课堂（教师）”15门（人次）、通过“有效课堂认证”的课堂在90%以上。</w:t>
      </w:r>
    </w:p>
    <w:tbl>
      <w:tblPr>
        <w:tblW w:w="14719" w:type="dxa"/>
        <w:tblLayout w:type="fixed"/>
        <w:tblLook w:val="04A0" w:firstRow="1" w:lastRow="0" w:firstColumn="1" w:lastColumn="0" w:noHBand="0" w:noVBand="1"/>
      </w:tblPr>
      <w:tblGrid>
        <w:gridCol w:w="1129"/>
        <w:gridCol w:w="1840"/>
        <w:gridCol w:w="2838"/>
        <w:gridCol w:w="1421"/>
        <w:gridCol w:w="2143"/>
        <w:gridCol w:w="1782"/>
        <w:gridCol w:w="1782"/>
        <w:gridCol w:w="1784"/>
      </w:tblGrid>
      <w:tr w:rsidR="00735778">
        <w:trPr>
          <w:trHeight w:val="300"/>
          <w:tblHeader/>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proofErr w:type="gramStart"/>
            <w:r>
              <w:rPr>
                <w:rFonts w:asciiTheme="minorEastAsia" w:hAnsiTheme="minorEastAsia" w:cs="宋体" w:hint="eastAsia"/>
                <w:kern w:val="0"/>
                <w:sz w:val="18"/>
                <w:szCs w:val="18"/>
              </w:rPr>
              <w:t>子任务</w:t>
            </w:r>
            <w:proofErr w:type="gramEnd"/>
            <w:r>
              <w:rPr>
                <w:rFonts w:asciiTheme="minorEastAsia" w:hAnsiTheme="minorEastAsia" w:cs="宋体" w:hint="eastAsia"/>
                <w:kern w:val="0"/>
                <w:sz w:val="18"/>
                <w:szCs w:val="18"/>
              </w:rPr>
              <w:t>名称</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预期目标</w:t>
            </w:r>
          </w:p>
        </w:tc>
        <w:tc>
          <w:tcPr>
            <w:tcW w:w="28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建设内容</w:t>
            </w:r>
          </w:p>
        </w:tc>
        <w:tc>
          <w:tcPr>
            <w:tcW w:w="8912"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主要观测点</w:t>
            </w:r>
          </w:p>
        </w:tc>
      </w:tr>
      <w:tr w:rsidR="00735778">
        <w:trPr>
          <w:trHeight w:val="300"/>
          <w:tblHeader/>
        </w:trPr>
        <w:tc>
          <w:tcPr>
            <w:tcW w:w="1129"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840"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421"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2016</w:t>
            </w:r>
          </w:p>
        </w:tc>
        <w:tc>
          <w:tcPr>
            <w:tcW w:w="2143"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2017</w:t>
            </w:r>
          </w:p>
        </w:tc>
        <w:tc>
          <w:tcPr>
            <w:tcW w:w="1782"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2018</w:t>
            </w:r>
          </w:p>
        </w:tc>
        <w:tc>
          <w:tcPr>
            <w:tcW w:w="1782"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2019</w:t>
            </w:r>
          </w:p>
        </w:tc>
        <w:tc>
          <w:tcPr>
            <w:tcW w:w="1784"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2020</w:t>
            </w:r>
          </w:p>
        </w:tc>
      </w:tr>
      <w:tr w:rsidR="00BF087C" w:rsidTr="00BF087C">
        <w:trPr>
          <w:trHeight w:val="9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BF087C" w:rsidRDefault="00BF087C" w:rsidP="00BF087C">
            <w:pPr>
              <w:jc w:val="left"/>
              <w:rPr>
                <w:rFonts w:asciiTheme="minorEastAsia" w:hAnsiTheme="minorEastAsia"/>
                <w:sz w:val="18"/>
                <w:szCs w:val="18"/>
              </w:rPr>
            </w:pPr>
            <w:r>
              <w:rPr>
                <w:rFonts w:asciiTheme="minorEastAsia" w:hAnsiTheme="minorEastAsia" w:hint="eastAsia"/>
                <w:sz w:val="18"/>
                <w:szCs w:val="18"/>
              </w:rPr>
              <w:t>名课程建设（精品网络共享课程）</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BF087C" w:rsidRDefault="00BF087C" w:rsidP="00BF087C">
            <w:pPr>
              <w:jc w:val="left"/>
              <w:rPr>
                <w:rFonts w:asciiTheme="minorEastAsia" w:hAnsiTheme="minorEastAsia"/>
                <w:sz w:val="18"/>
                <w:szCs w:val="18"/>
              </w:rPr>
            </w:pPr>
            <w:r>
              <w:rPr>
                <w:rFonts w:asciiTheme="minorEastAsia" w:hAnsiTheme="minorEastAsia" w:hint="eastAsia"/>
                <w:sz w:val="18"/>
                <w:szCs w:val="18"/>
              </w:rPr>
              <w:t>建设成与信息化结合的名课程5门。</w:t>
            </w:r>
          </w:p>
        </w:tc>
        <w:tc>
          <w:tcPr>
            <w:tcW w:w="2838" w:type="dxa"/>
            <w:tcBorders>
              <w:top w:val="single" w:sz="4" w:space="0" w:color="auto"/>
              <w:left w:val="single" w:sz="4" w:space="0" w:color="auto"/>
              <w:bottom w:val="single" w:sz="4" w:space="0" w:color="auto"/>
              <w:right w:val="single" w:sz="4" w:space="0" w:color="auto"/>
            </w:tcBorders>
            <w:shd w:val="clear" w:color="auto" w:fill="auto"/>
            <w:vAlign w:val="center"/>
          </w:tcPr>
          <w:p w:rsidR="00BF087C" w:rsidRDefault="00BF087C" w:rsidP="00BF087C">
            <w:pPr>
              <w:jc w:val="left"/>
              <w:rPr>
                <w:rFonts w:asciiTheme="minorEastAsia" w:hAnsiTheme="minorEastAsia"/>
                <w:sz w:val="18"/>
                <w:szCs w:val="18"/>
              </w:rPr>
            </w:pPr>
            <w:r>
              <w:rPr>
                <w:rFonts w:asciiTheme="minorEastAsia" w:hAnsiTheme="minorEastAsia" w:hint="eastAsia"/>
                <w:sz w:val="18"/>
                <w:szCs w:val="18"/>
              </w:rPr>
              <w:t>1.按名课程标准建设名课程5门： 2.将已经建成的名课程逐渐发展成网络在线开放课程。</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BF087C" w:rsidRDefault="00BF087C" w:rsidP="00BF087C">
            <w:pPr>
              <w:jc w:val="left"/>
              <w:rPr>
                <w:rFonts w:asciiTheme="minorEastAsia" w:hAnsiTheme="minorEastAsia"/>
                <w:sz w:val="18"/>
                <w:szCs w:val="18"/>
              </w:rPr>
            </w:pPr>
            <w:r>
              <w:rPr>
                <w:rFonts w:asciiTheme="minorEastAsia" w:hAnsiTheme="minorEastAsia" w:hint="eastAsia"/>
                <w:sz w:val="18"/>
                <w:szCs w:val="18"/>
              </w:rPr>
              <w:t>根据名课程建设标准推进名课程建设。</w:t>
            </w: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BF087C" w:rsidRDefault="00BF087C" w:rsidP="00BF087C">
            <w:pPr>
              <w:jc w:val="left"/>
              <w:rPr>
                <w:rFonts w:asciiTheme="minorEastAsia" w:hAnsiTheme="minorEastAsia"/>
                <w:sz w:val="18"/>
                <w:szCs w:val="18"/>
              </w:rPr>
            </w:pPr>
            <w:r>
              <w:rPr>
                <w:rFonts w:asciiTheme="minorEastAsia" w:hAnsiTheme="minorEastAsia" w:hint="eastAsia"/>
                <w:sz w:val="18"/>
                <w:szCs w:val="18"/>
              </w:rPr>
              <w:t>至少申报</w:t>
            </w:r>
            <w:proofErr w:type="gramStart"/>
            <w:r>
              <w:rPr>
                <w:rFonts w:asciiTheme="minorEastAsia" w:hAnsiTheme="minorEastAsia" w:hint="eastAsia"/>
                <w:sz w:val="18"/>
                <w:szCs w:val="18"/>
              </w:rPr>
              <w:t>市幕课</w:t>
            </w:r>
            <w:proofErr w:type="gramEnd"/>
            <w:r>
              <w:rPr>
                <w:rFonts w:asciiTheme="minorEastAsia" w:hAnsiTheme="minorEastAsia" w:hint="eastAsia"/>
                <w:sz w:val="18"/>
                <w:szCs w:val="18"/>
              </w:rPr>
              <w:t>1门和省精品在线开放课程1门。</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BF087C" w:rsidRDefault="00BF087C" w:rsidP="00BF087C">
            <w:pPr>
              <w:jc w:val="left"/>
            </w:pPr>
            <w:proofErr w:type="gramStart"/>
            <w:r>
              <w:rPr>
                <w:rFonts w:asciiTheme="minorEastAsia" w:hAnsiTheme="minorEastAsia" w:hint="eastAsia"/>
                <w:sz w:val="18"/>
                <w:szCs w:val="18"/>
              </w:rPr>
              <w:t>新增</w:t>
            </w:r>
            <w:r w:rsidRPr="00521358">
              <w:rPr>
                <w:rFonts w:asciiTheme="minorEastAsia" w:hAnsiTheme="minorEastAsia" w:hint="eastAsia"/>
                <w:sz w:val="18"/>
                <w:szCs w:val="18"/>
              </w:rPr>
              <w:t>市幕课</w:t>
            </w:r>
            <w:proofErr w:type="gramEnd"/>
            <w:r w:rsidRPr="00521358">
              <w:rPr>
                <w:rFonts w:asciiTheme="minorEastAsia" w:hAnsiTheme="minorEastAsia" w:hint="eastAsia"/>
                <w:sz w:val="18"/>
                <w:szCs w:val="18"/>
              </w:rPr>
              <w:t>1门和省精品在线开放课程1门。</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BF087C" w:rsidRDefault="00BF087C" w:rsidP="00BF087C">
            <w:pPr>
              <w:jc w:val="left"/>
            </w:pPr>
            <w:proofErr w:type="gramStart"/>
            <w:r>
              <w:rPr>
                <w:rFonts w:asciiTheme="minorEastAsia" w:hAnsiTheme="minorEastAsia" w:hint="eastAsia"/>
                <w:sz w:val="18"/>
                <w:szCs w:val="18"/>
              </w:rPr>
              <w:t>新增</w:t>
            </w:r>
            <w:r w:rsidRPr="00521358">
              <w:rPr>
                <w:rFonts w:asciiTheme="minorEastAsia" w:hAnsiTheme="minorEastAsia" w:hint="eastAsia"/>
                <w:sz w:val="18"/>
                <w:szCs w:val="18"/>
              </w:rPr>
              <w:t>市幕课</w:t>
            </w:r>
            <w:proofErr w:type="gramEnd"/>
            <w:r w:rsidRPr="00521358">
              <w:rPr>
                <w:rFonts w:asciiTheme="minorEastAsia" w:hAnsiTheme="minorEastAsia" w:hint="eastAsia"/>
                <w:sz w:val="18"/>
                <w:szCs w:val="18"/>
              </w:rPr>
              <w:t>1门和省精品在线开放课程1门。</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BF087C" w:rsidRDefault="00BF087C" w:rsidP="00BF087C">
            <w:pPr>
              <w:jc w:val="left"/>
              <w:rPr>
                <w:rFonts w:asciiTheme="minorEastAsia" w:hAnsiTheme="minorEastAsia"/>
                <w:sz w:val="18"/>
                <w:szCs w:val="18"/>
              </w:rPr>
            </w:pPr>
            <w:r>
              <w:rPr>
                <w:rFonts w:asciiTheme="minorEastAsia" w:hAnsiTheme="minorEastAsia" w:hint="eastAsia"/>
                <w:sz w:val="18"/>
                <w:szCs w:val="18"/>
              </w:rPr>
              <w:t>1.教师信息化素养和应用水平大大提升；</w:t>
            </w:r>
          </w:p>
          <w:p w:rsidR="00BF087C" w:rsidRDefault="00BF087C" w:rsidP="00BF087C">
            <w:pPr>
              <w:jc w:val="left"/>
              <w:rPr>
                <w:rFonts w:asciiTheme="minorEastAsia" w:hAnsiTheme="minorEastAsia"/>
                <w:sz w:val="18"/>
                <w:szCs w:val="18"/>
              </w:rPr>
            </w:pPr>
            <w:r>
              <w:rPr>
                <w:rFonts w:asciiTheme="minorEastAsia" w:hAnsiTheme="minorEastAsia" w:hint="eastAsia"/>
                <w:sz w:val="18"/>
                <w:szCs w:val="18"/>
              </w:rPr>
              <w:t>2.形成校级、市级、省级不同层级的在线开发课程共同支</w:t>
            </w:r>
            <w:r>
              <w:rPr>
                <w:rFonts w:asciiTheme="minorEastAsia" w:hAnsiTheme="minorEastAsia" w:hint="eastAsia"/>
                <w:sz w:val="18"/>
                <w:szCs w:val="18"/>
              </w:rPr>
              <w:lastRenderedPageBreak/>
              <w:t>撑学校信息化教学。</w:t>
            </w:r>
          </w:p>
        </w:tc>
      </w:tr>
      <w:tr w:rsidR="00735778" w:rsidTr="0063771A">
        <w:trPr>
          <w:trHeight w:val="1816"/>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rPr>
                <w:rFonts w:asciiTheme="minorEastAsia" w:hAnsiTheme="minorEastAsia"/>
                <w:sz w:val="18"/>
                <w:szCs w:val="18"/>
              </w:rPr>
            </w:pPr>
            <w:r>
              <w:rPr>
                <w:rFonts w:asciiTheme="minorEastAsia" w:hAnsiTheme="minorEastAsia" w:hint="eastAsia"/>
                <w:sz w:val="18"/>
                <w:szCs w:val="18"/>
              </w:rPr>
              <w:lastRenderedPageBreak/>
              <w:t>名课堂建设（有效课堂认证）</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rPr>
                <w:rFonts w:asciiTheme="minorEastAsia" w:hAnsiTheme="minorEastAsia"/>
                <w:sz w:val="18"/>
                <w:szCs w:val="18"/>
              </w:rPr>
            </w:pPr>
            <w:r>
              <w:rPr>
                <w:rFonts w:asciiTheme="minorEastAsia" w:hAnsiTheme="minorEastAsia" w:hint="eastAsia"/>
                <w:sz w:val="18"/>
                <w:szCs w:val="18"/>
              </w:rPr>
              <w:t>建成课程设计优秀、课堂实施效果好、信息化应用先进、学生评教高、教学有创新并通过“有效课堂认证”的“名课堂（教师）”15门（人次）。</w:t>
            </w:r>
          </w:p>
        </w:tc>
        <w:tc>
          <w:tcPr>
            <w:tcW w:w="2838"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BF087C">
            <w:pPr>
              <w:rPr>
                <w:rFonts w:asciiTheme="minorEastAsia" w:hAnsiTheme="minorEastAsia"/>
                <w:sz w:val="18"/>
                <w:szCs w:val="18"/>
              </w:rPr>
            </w:pPr>
            <w:r>
              <w:rPr>
                <w:rFonts w:asciiTheme="minorEastAsia" w:hAnsiTheme="minorEastAsia" w:hint="eastAsia"/>
                <w:sz w:val="18"/>
                <w:szCs w:val="18"/>
              </w:rPr>
              <w:t>1.推进有效课堂认证培训工作，</w:t>
            </w:r>
            <w:proofErr w:type="gramStart"/>
            <w:r>
              <w:rPr>
                <w:rFonts w:asciiTheme="minorEastAsia" w:hAnsiTheme="minorEastAsia" w:hint="eastAsia"/>
                <w:sz w:val="18"/>
                <w:szCs w:val="18"/>
              </w:rPr>
              <w:t>加大磨课力度</w:t>
            </w:r>
            <w:proofErr w:type="gramEnd"/>
            <w:r>
              <w:rPr>
                <w:rFonts w:asciiTheme="minorEastAsia" w:hAnsiTheme="minorEastAsia" w:hint="eastAsia"/>
                <w:sz w:val="18"/>
                <w:szCs w:val="18"/>
              </w:rPr>
              <w:t>、做好课程设计（整体和单元）。</w:t>
            </w:r>
            <w:r>
              <w:rPr>
                <w:rFonts w:asciiTheme="minorEastAsia" w:hAnsiTheme="minorEastAsia" w:hint="eastAsia"/>
                <w:sz w:val="18"/>
                <w:szCs w:val="18"/>
              </w:rPr>
              <w:br/>
              <w:t>2.认证工作基本完成，着重转向辅导新进教师的认证工作。</w:t>
            </w:r>
            <w:r>
              <w:rPr>
                <w:rFonts w:asciiTheme="minorEastAsia" w:hAnsiTheme="minorEastAsia" w:hint="eastAsia"/>
                <w:sz w:val="18"/>
                <w:szCs w:val="18"/>
              </w:rPr>
              <w:br/>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rPr>
                <w:rFonts w:asciiTheme="minorEastAsia" w:hAnsiTheme="minorEastAsia"/>
                <w:sz w:val="18"/>
                <w:szCs w:val="18"/>
              </w:rPr>
            </w:pPr>
            <w:r>
              <w:rPr>
                <w:rFonts w:asciiTheme="minorEastAsia" w:hAnsiTheme="minorEastAsia" w:hint="eastAsia"/>
                <w:sz w:val="18"/>
                <w:szCs w:val="18"/>
              </w:rPr>
              <w:t>制定有效课堂认证标准、实施认证。</w:t>
            </w: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63771A">
            <w:pPr>
              <w:rPr>
                <w:rFonts w:asciiTheme="minorEastAsia" w:hAnsiTheme="minorEastAsia"/>
                <w:sz w:val="18"/>
                <w:szCs w:val="18"/>
              </w:rPr>
            </w:pPr>
            <w:r>
              <w:rPr>
                <w:rFonts w:asciiTheme="minorEastAsia" w:hAnsiTheme="minorEastAsia" w:hint="eastAsia"/>
                <w:sz w:val="18"/>
                <w:szCs w:val="18"/>
              </w:rPr>
              <w:t xml:space="preserve">全面推进有效课堂认证工作，通过认证50%。 </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rPr>
                <w:rFonts w:asciiTheme="minorEastAsia" w:hAnsiTheme="minorEastAsia"/>
                <w:sz w:val="18"/>
                <w:szCs w:val="18"/>
              </w:rPr>
            </w:pPr>
            <w:r>
              <w:rPr>
                <w:rFonts w:asciiTheme="minorEastAsia" w:hAnsiTheme="minorEastAsia" w:hint="eastAsia"/>
                <w:sz w:val="18"/>
                <w:szCs w:val="18"/>
              </w:rPr>
              <w:t xml:space="preserve">持续推进有效课堂认证工作，通过认证70%。 </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63771A">
            <w:pPr>
              <w:rPr>
                <w:rFonts w:asciiTheme="minorEastAsia" w:hAnsiTheme="minorEastAsia"/>
                <w:sz w:val="18"/>
                <w:szCs w:val="18"/>
              </w:rPr>
            </w:pPr>
            <w:r>
              <w:rPr>
                <w:rFonts w:asciiTheme="minorEastAsia" w:hAnsiTheme="minorEastAsia" w:hint="eastAsia"/>
                <w:sz w:val="18"/>
                <w:szCs w:val="18"/>
              </w:rPr>
              <w:t>持续推进有效课堂认证工作，通过认证85%。</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63771A">
            <w:pPr>
              <w:rPr>
                <w:rFonts w:asciiTheme="minorEastAsia" w:hAnsiTheme="minorEastAsia"/>
                <w:sz w:val="18"/>
                <w:szCs w:val="18"/>
              </w:rPr>
            </w:pPr>
            <w:r>
              <w:rPr>
                <w:rFonts w:asciiTheme="minorEastAsia" w:hAnsiTheme="minorEastAsia" w:hint="eastAsia"/>
                <w:sz w:val="18"/>
                <w:szCs w:val="18"/>
              </w:rPr>
              <w:t>完成有效课堂认证90%以上，形成优质高效课堂</w:t>
            </w:r>
            <w:r w:rsidR="0063771A">
              <w:rPr>
                <w:rFonts w:asciiTheme="minorEastAsia" w:hAnsiTheme="minorEastAsia" w:hint="eastAsia"/>
                <w:sz w:val="18"/>
                <w:szCs w:val="18"/>
              </w:rPr>
              <w:t>和</w:t>
            </w:r>
            <w:r>
              <w:rPr>
                <w:rFonts w:asciiTheme="minorEastAsia" w:hAnsiTheme="minorEastAsia" w:hint="eastAsia"/>
                <w:sz w:val="18"/>
                <w:szCs w:val="18"/>
              </w:rPr>
              <w:t>良好的教风和学风。</w:t>
            </w:r>
          </w:p>
        </w:tc>
      </w:tr>
    </w:tbl>
    <w:p w:rsidR="00735778" w:rsidRDefault="00735778">
      <w:pPr>
        <w:widowControl/>
        <w:rPr>
          <w:b/>
          <w:bCs/>
        </w:rPr>
      </w:pPr>
      <w:bookmarkStart w:id="21" w:name="_Toc25235"/>
      <w:bookmarkStart w:id="22" w:name="_Toc471808227"/>
    </w:p>
    <w:p w:rsidR="00735778" w:rsidRDefault="00BF087C">
      <w:pPr>
        <w:widowControl/>
        <w:spacing w:line="360" w:lineRule="auto"/>
        <w:rPr>
          <w:b/>
          <w:bCs/>
          <w:sz w:val="28"/>
          <w:szCs w:val="28"/>
        </w:rPr>
      </w:pPr>
      <w:r>
        <w:rPr>
          <w:rFonts w:hint="eastAsia"/>
          <w:b/>
          <w:bCs/>
          <w:sz w:val="28"/>
          <w:szCs w:val="28"/>
        </w:rPr>
        <w:t xml:space="preserve">    </w:t>
      </w:r>
      <w:r w:rsidRPr="005A5832">
        <w:rPr>
          <w:rFonts w:hint="eastAsia"/>
          <w:b/>
          <w:bCs/>
          <w:sz w:val="24"/>
          <w:szCs w:val="24"/>
        </w:rPr>
        <w:t>2</w:t>
      </w:r>
      <w:r w:rsidRPr="005A5832">
        <w:rPr>
          <w:rFonts w:hint="eastAsia"/>
          <w:b/>
          <w:bCs/>
          <w:sz w:val="24"/>
          <w:szCs w:val="24"/>
        </w:rPr>
        <w:t>、持续推进课堂教学创新</w:t>
      </w:r>
      <w:bookmarkEnd w:id="21"/>
      <w:bookmarkEnd w:id="22"/>
    </w:p>
    <w:p w:rsidR="00735778" w:rsidRDefault="00BF087C">
      <w:pPr>
        <w:pStyle w:val="11"/>
        <w:spacing w:line="360" w:lineRule="auto"/>
        <w:ind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努力创建优良教风学风，优化课程体系和教学内容，深化教学方式方法改革，不断增强课堂育人的时代性、针对性和实效性。发挥骨干教师的引导示范作用，强化对课堂、课程和教改研究，提升教师课堂教学能力。扩大学生学习选择权，关注学习困难的学生需求，帮助学生完成学业。完善有关课堂教学创新与职称评聘、先进评比、课题立项挂钩等政策，体现</w:t>
      </w:r>
      <w:proofErr w:type="gramStart"/>
      <w:r>
        <w:rPr>
          <w:rFonts w:asciiTheme="majorEastAsia" w:eastAsiaTheme="majorEastAsia" w:hAnsiTheme="majorEastAsia" w:cstheme="majorEastAsia" w:hint="eastAsia"/>
          <w:sz w:val="24"/>
          <w:szCs w:val="24"/>
        </w:rPr>
        <w:t>优课优</w:t>
      </w:r>
      <w:proofErr w:type="gramEnd"/>
      <w:r>
        <w:rPr>
          <w:rFonts w:asciiTheme="majorEastAsia" w:eastAsiaTheme="majorEastAsia" w:hAnsiTheme="majorEastAsia" w:cstheme="majorEastAsia" w:hint="eastAsia"/>
          <w:sz w:val="24"/>
          <w:szCs w:val="24"/>
        </w:rPr>
        <w:t>酬，切实落实教学的中心地位。到2020年，小班化授课比例超过50%，选修课学分占总学分比例、实施分层分类教学课程的比例均超过50%。“十三五”期间，每年有立项省级教学改革项目、省级课堂教学改革项目2项以上。</w:t>
      </w:r>
    </w:p>
    <w:tbl>
      <w:tblPr>
        <w:tblW w:w="14732" w:type="dxa"/>
        <w:tblLayout w:type="fixed"/>
        <w:tblLook w:val="04A0" w:firstRow="1" w:lastRow="0" w:firstColumn="1" w:lastColumn="0" w:noHBand="0" w:noVBand="1"/>
      </w:tblPr>
      <w:tblGrid>
        <w:gridCol w:w="1129"/>
        <w:gridCol w:w="1940"/>
        <w:gridCol w:w="2455"/>
        <w:gridCol w:w="1841"/>
        <w:gridCol w:w="1841"/>
        <w:gridCol w:w="1841"/>
        <w:gridCol w:w="1841"/>
        <w:gridCol w:w="1844"/>
      </w:tblGrid>
      <w:tr w:rsidR="00735778">
        <w:trPr>
          <w:trHeight w:val="360"/>
          <w:tblHeader/>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proofErr w:type="gramStart"/>
            <w:r>
              <w:rPr>
                <w:rFonts w:ascii="宋体" w:eastAsia="宋体" w:hAnsi="宋体" w:cs="宋体" w:hint="eastAsia"/>
                <w:kern w:val="0"/>
                <w:sz w:val="18"/>
                <w:szCs w:val="18"/>
              </w:rPr>
              <w:t>子任务</w:t>
            </w:r>
            <w:proofErr w:type="gramEnd"/>
            <w:r>
              <w:rPr>
                <w:rFonts w:ascii="宋体" w:eastAsia="宋体" w:hAnsi="宋体" w:cs="宋体" w:hint="eastAsia"/>
                <w:kern w:val="0"/>
                <w:sz w:val="18"/>
                <w:szCs w:val="18"/>
              </w:rPr>
              <w:t>名称</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建设内容</w:t>
            </w:r>
          </w:p>
        </w:tc>
        <w:tc>
          <w:tcPr>
            <w:tcW w:w="9208"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主要观测点</w:t>
            </w:r>
          </w:p>
        </w:tc>
      </w:tr>
      <w:tr w:rsidR="00735778">
        <w:trPr>
          <w:trHeight w:val="435"/>
          <w:tblHeader/>
        </w:trPr>
        <w:tc>
          <w:tcPr>
            <w:tcW w:w="1129"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center"/>
              <w:rPr>
                <w:rFonts w:ascii="宋体" w:eastAsia="宋体" w:hAnsi="宋体" w:cs="宋体"/>
                <w:kern w:val="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center"/>
              <w:rPr>
                <w:rFonts w:ascii="宋体" w:eastAsia="宋体" w:hAnsi="宋体" w:cs="宋体"/>
                <w:kern w:val="0"/>
                <w:sz w:val="18"/>
                <w:szCs w:val="18"/>
              </w:rPr>
            </w:pPr>
          </w:p>
        </w:tc>
        <w:tc>
          <w:tcPr>
            <w:tcW w:w="2455"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center"/>
              <w:rPr>
                <w:rFonts w:ascii="宋体" w:eastAsia="宋体" w:hAnsi="宋体" w:cs="宋体"/>
                <w:kern w:val="0"/>
                <w:sz w:val="18"/>
                <w:szCs w:val="18"/>
              </w:rPr>
            </w:pPr>
          </w:p>
        </w:tc>
        <w:tc>
          <w:tcPr>
            <w:tcW w:w="1841"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2016</w:t>
            </w:r>
          </w:p>
        </w:tc>
        <w:tc>
          <w:tcPr>
            <w:tcW w:w="1841"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2017</w:t>
            </w:r>
          </w:p>
        </w:tc>
        <w:tc>
          <w:tcPr>
            <w:tcW w:w="1841"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2018</w:t>
            </w:r>
          </w:p>
        </w:tc>
        <w:tc>
          <w:tcPr>
            <w:tcW w:w="1841"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2019</w:t>
            </w:r>
          </w:p>
        </w:tc>
        <w:tc>
          <w:tcPr>
            <w:tcW w:w="1844"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2020</w:t>
            </w:r>
          </w:p>
        </w:tc>
      </w:tr>
      <w:tr w:rsidR="00735778" w:rsidTr="0063771A">
        <w:trPr>
          <w:trHeight w:val="1728"/>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宋体" w:eastAsia="宋体" w:hAnsi="宋体"/>
                <w:kern w:val="0"/>
                <w:sz w:val="18"/>
                <w:szCs w:val="18"/>
              </w:rPr>
            </w:pPr>
            <w:r>
              <w:rPr>
                <w:rFonts w:ascii="宋体" w:eastAsia="宋体" w:hAnsi="宋体" w:hint="eastAsia"/>
                <w:sz w:val="18"/>
                <w:szCs w:val="18"/>
              </w:rPr>
              <w:t>优化课程体系</w:t>
            </w:r>
          </w:p>
        </w:tc>
        <w:tc>
          <w:tcPr>
            <w:tcW w:w="1940" w:type="dxa"/>
            <w:tcBorders>
              <w:top w:val="single" w:sz="4" w:space="0" w:color="auto"/>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通</w:t>
            </w:r>
            <w:proofErr w:type="gramStart"/>
            <w:r>
              <w:rPr>
                <w:rFonts w:ascii="宋体" w:eastAsia="宋体" w:hAnsi="宋体" w:hint="eastAsia"/>
                <w:sz w:val="18"/>
                <w:szCs w:val="18"/>
              </w:rPr>
              <w:t>识基础</w:t>
            </w:r>
            <w:proofErr w:type="gramEnd"/>
            <w:r>
              <w:rPr>
                <w:rFonts w:ascii="宋体" w:eastAsia="宋体" w:hAnsi="宋体" w:hint="eastAsia"/>
                <w:sz w:val="18"/>
                <w:szCs w:val="18"/>
              </w:rPr>
              <w:t>课程结构更加合理，选修课课程类型与资源更加丰富，满足学生多元发展的需要。</w:t>
            </w:r>
          </w:p>
        </w:tc>
        <w:tc>
          <w:tcPr>
            <w:tcW w:w="2455" w:type="dxa"/>
            <w:tcBorders>
              <w:top w:val="single" w:sz="4" w:space="0" w:color="auto"/>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w:t>
            </w:r>
            <w:proofErr w:type="gramStart"/>
            <w:r>
              <w:rPr>
                <w:rFonts w:ascii="宋体" w:eastAsia="宋体" w:hAnsi="宋体" w:hint="eastAsia"/>
                <w:sz w:val="18"/>
                <w:szCs w:val="18"/>
              </w:rPr>
              <w:t>完善通识基础</w:t>
            </w:r>
            <w:proofErr w:type="gramEnd"/>
            <w:r>
              <w:rPr>
                <w:rFonts w:ascii="宋体" w:eastAsia="宋体" w:hAnsi="宋体" w:hint="eastAsia"/>
                <w:sz w:val="18"/>
                <w:szCs w:val="18"/>
              </w:rPr>
              <w:t>课程架构体系。                                      2.丰富选修课课程类型与资源，将</w:t>
            </w:r>
            <w:proofErr w:type="gramStart"/>
            <w:r>
              <w:rPr>
                <w:rFonts w:ascii="宋体" w:eastAsia="宋体" w:hAnsi="宋体" w:hint="eastAsia"/>
                <w:sz w:val="18"/>
                <w:szCs w:val="18"/>
              </w:rPr>
              <w:t>学生工</w:t>
            </w:r>
            <w:proofErr w:type="gramEnd"/>
            <w:r>
              <w:rPr>
                <w:rFonts w:ascii="宋体" w:eastAsia="宋体" w:hAnsi="宋体" w:hint="eastAsia"/>
                <w:sz w:val="18"/>
                <w:szCs w:val="18"/>
              </w:rPr>
              <w:t>作坊、兴趣小组、社团活动及各类讲座等纳入人才培养方案选修活动课程范畴。</w:t>
            </w:r>
          </w:p>
        </w:tc>
        <w:tc>
          <w:tcPr>
            <w:tcW w:w="1841" w:type="dxa"/>
            <w:tcBorders>
              <w:top w:val="single" w:sz="4" w:space="0" w:color="auto"/>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将</w:t>
            </w:r>
            <w:proofErr w:type="gramStart"/>
            <w:r>
              <w:rPr>
                <w:rFonts w:ascii="宋体" w:eastAsia="宋体" w:hAnsi="宋体" w:hint="eastAsia"/>
                <w:sz w:val="18"/>
                <w:szCs w:val="18"/>
              </w:rPr>
              <w:t>学生工</w:t>
            </w:r>
            <w:proofErr w:type="gramEnd"/>
            <w:r>
              <w:rPr>
                <w:rFonts w:ascii="宋体" w:eastAsia="宋体" w:hAnsi="宋体" w:hint="eastAsia"/>
                <w:sz w:val="18"/>
                <w:szCs w:val="18"/>
              </w:rPr>
              <w:t>作坊、兴趣小组、社团活动及各类讲座等纳入2016级人才培养方案选修活动课程范畴，并赋予学分。</w:t>
            </w:r>
          </w:p>
        </w:tc>
        <w:tc>
          <w:tcPr>
            <w:tcW w:w="1841" w:type="dxa"/>
            <w:tcBorders>
              <w:top w:val="single" w:sz="4" w:space="0" w:color="auto"/>
              <w:left w:val="nil"/>
              <w:bottom w:val="single" w:sz="4" w:space="0" w:color="auto"/>
              <w:right w:val="single" w:sz="4" w:space="0" w:color="auto"/>
            </w:tcBorders>
            <w:shd w:val="clear" w:color="auto" w:fill="auto"/>
            <w:vAlign w:val="center"/>
          </w:tcPr>
          <w:p w:rsidR="00735778" w:rsidRDefault="00BF087C" w:rsidP="0063771A">
            <w:pPr>
              <w:jc w:val="left"/>
              <w:rPr>
                <w:rFonts w:ascii="宋体" w:eastAsia="宋体" w:hAnsi="宋体"/>
                <w:sz w:val="18"/>
                <w:szCs w:val="18"/>
              </w:rPr>
            </w:pPr>
            <w:r>
              <w:rPr>
                <w:rFonts w:ascii="宋体" w:eastAsia="宋体" w:hAnsi="宋体" w:hint="eastAsia"/>
                <w:sz w:val="18"/>
                <w:szCs w:val="18"/>
              </w:rPr>
              <w:t>1.</w:t>
            </w:r>
            <w:r w:rsidR="0063771A">
              <w:rPr>
                <w:rFonts w:ascii="宋体" w:eastAsia="宋体" w:hAnsi="宋体" w:hint="eastAsia"/>
                <w:sz w:val="18"/>
                <w:szCs w:val="18"/>
              </w:rPr>
              <w:t>根据专业需求整合基础</w:t>
            </w:r>
            <w:r>
              <w:rPr>
                <w:rFonts w:ascii="宋体" w:eastAsia="宋体" w:hAnsi="宋体" w:hint="eastAsia"/>
                <w:sz w:val="18"/>
                <w:szCs w:val="18"/>
              </w:rPr>
              <w:t>课程体系。            2.选修课学分占总学分比例达25%及具体的开课清单。</w:t>
            </w:r>
          </w:p>
        </w:tc>
        <w:tc>
          <w:tcPr>
            <w:tcW w:w="1841" w:type="dxa"/>
            <w:tcBorders>
              <w:top w:val="single" w:sz="4" w:space="0" w:color="auto"/>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w:t>
            </w:r>
            <w:r w:rsidR="0063771A">
              <w:rPr>
                <w:rFonts w:ascii="宋体" w:eastAsia="宋体" w:hAnsi="宋体" w:hint="eastAsia"/>
                <w:sz w:val="18"/>
                <w:szCs w:val="18"/>
              </w:rPr>
              <w:t xml:space="preserve"> 根据专业需求整合基础课程体系</w:t>
            </w:r>
            <w:r>
              <w:rPr>
                <w:rFonts w:ascii="宋体" w:eastAsia="宋体" w:hAnsi="宋体" w:hint="eastAsia"/>
                <w:sz w:val="18"/>
                <w:szCs w:val="18"/>
              </w:rPr>
              <w:t>。                    2.选修课学分占总学分比例达30%及具体的开课清单。</w:t>
            </w:r>
          </w:p>
        </w:tc>
        <w:tc>
          <w:tcPr>
            <w:tcW w:w="1841" w:type="dxa"/>
            <w:tcBorders>
              <w:top w:val="single" w:sz="4" w:space="0" w:color="auto"/>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w:t>
            </w:r>
            <w:r w:rsidR="0063771A">
              <w:rPr>
                <w:rFonts w:ascii="宋体" w:eastAsia="宋体" w:hAnsi="宋体" w:hint="eastAsia"/>
                <w:sz w:val="18"/>
                <w:szCs w:val="18"/>
              </w:rPr>
              <w:t xml:space="preserve"> 根据专业需求整合基础课程体系</w:t>
            </w:r>
            <w:r>
              <w:rPr>
                <w:rFonts w:ascii="宋体" w:eastAsia="宋体" w:hAnsi="宋体" w:hint="eastAsia"/>
                <w:sz w:val="18"/>
                <w:szCs w:val="18"/>
              </w:rPr>
              <w:t>。</w:t>
            </w:r>
          </w:p>
          <w:p w:rsidR="00735778" w:rsidRDefault="00BF087C" w:rsidP="0063771A">
            <w:pPr>
              <w:jc w:val="left"/>
              <w:rPr>
                <w:rFonts w:ascii="宋体" w:eastAsia="宋体" w:hAnsi="宋体"/>
                <w:sz w:val="18"/>
                <w:szCs w:val="18"/>
              </w:rPr>
            </w:pPr>
            <w:r>
              <w:rPr>
                <w:rFonts w:ascii="宋体" w:eastAsia="宋体" w:hAnsi="宋体" w:hint="eastAsia"/>
                <w:sz w:val="18"/>
                <w:szCs w:val="18"/>
              </w:rPr>
              <w:t>2.选修课学分占总学分比例35%及具体的开课清单。</w:t>
            </w:r>
          </w:p>
        </w:tc>
        <w:tc>
          <w:tcPr>
            <w:tcW w:w="1844" w:type="dxa"/>
            <w:tcBorders>
              <w:top w:val="single" w:sz="4" w:space="0" w:color="auto"/>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1.建成适应市场</w:t>
            </w:r>
            <w:r w:rsidR="0063771A">
              <w:rPr>
                <w:rFonts w:ascii="宋体" w:eastAsia="宋体" w:hAnsi="宋体" w:hint="eastAsia"/>
                <w:sz w:val="18"/>
                <w:szCs w:val="18"/>
              </w:rPr>
              <w:t>、专业</w:t>
            </w:r>
            <w:r>
              <w:rPr>
                <w:rFonts w:ascii="宋体" w:eastAsia="宋体" w:hAnsi="宋体" w:hint="eastAsia"/>
                <w:sz w:val="18"/>
                <w:szCs w:val="18"/>
              </w:rPr>
              <w:t>需求</w:t>
            </w:r>
            <w:r w:rsidR="0063771A">
              <w:rPr>
                <w:rFonts w:ascii="宋体" w:eastAsia="宋体" w:hAnsi="宋体" w:hint="eastAsia"/>
                <w:sz w:val="18"/>
                <w:szCs w:val="18"/>
              </w:rPr>
              <w:t>的基础</w:t>
            </w:r>
            <w:r>
              <w:rPr>
                <w:rFonts w:ascii="宋体" w:eastAsia="宋体" w:hAnsi="宋体" w:hint="eastAsia"/>
                <w:sz w:val="18"/>
                <w:szCs w:val="18"/>
              </w:rPr>
              <w:t>课程体系。</w:t>
            </w:r>
          </w:p>
          <w:p w:rsidR="00735778" w:rsidRDefault="00BF087C">
            <w:pPr>
              <w:jc w:val="left"/>
              <w:rPr>
                <w:rFonts w:ascii="宋体" w:eastAsia="宋体" w:hAnsi="宋体"/>
                <w:sz w:val="18"/>
                <w:szCs w:val="18"/>
              </w:rPr>
            </w:pPr>
            <w:r>
              <w:rPr>
                <w:rFonts w:ascii="宋体" w:eastAsia="宋体" w:hAnsi="宋体" w:hint="eastAsia"/>
                <w:sz w:val="18"/>
                <w:szCs w:val="18"/>
              </w:rPr>
              <w:t>2.选修课学分占总学分比例超过</w:t>
            </w:r>
            <w:r w:rsidR="0063771A">
              <w:rPr>
                <w:rFonts w:ascii="宋体" w:eastAsia="宋体" w:hAnsi="宋体" w:hint="eastAsia"/>
                <w:sz w:val="18"/>
                <w:szCs w:val="18"/>
              </w:rPr>
              <w:t>40</w:t>
            </w:r>
            <w:r>
              <w:rPr>
                <w:rFonts w:ascii="宋体" w:eastAsia="宋体" w:hAnsi="宋体" w:hint="eastAsia"/>
                <w:sz w:val="18"/>
                <w:szCs w:val="18"/>
              </w:rPr>
              <w:t>%及具体的开课清单。</w:t>
            </w:r>
          </w:p>
        </w:tc>
      </w:tr>
      <w:tr w:rsidR="00735778">
        <w:trPr>
          <w:trHeight w:val="1350"/>
        </w:trPr>
        <w:tc>
          <w:tcPr>
            <w:tcW w:w="1129" w:type="dxa"/>
            <w:tcBorders>
              <w:top w:val="nil"/>
              <w:left w:val="single" w:sz="4" w:space="0" w:color="auto"/>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lastRenderedPageBreak/>
              <w:t>创新课堂教学方式</w:t>
            </w:r>
          </w:p>
        </w:tc>
        <w:tc>
          <w:tcPr>
            <w:tcW w:w="1940"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积极推动小班化教学，扩大推进分层分类教学。</w:t>
            </w:r>
          </w:p>
        </w:tc>
        <w:tc>
          <w:tcPr>
            <w:tcW w:w="2455"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1.小班化授课比例超过50%。  2.分层分类教学课程的比例超过35%。</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小班化授课比例达30%，分层分类教学课程的比例达25%。</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小班化授课比例达35%，分层分类教学课程的比例达30%及具体的班级、课程名录。</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小班化授课比例达40%，分层分类教学课程的比例达33%及具体的班级、课程名录。</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小班化授课比例达45%，分层分类教学课程的比例达35%及具体的班级、课程名录。。</w:t>
            </w:r>
          </w:p>
        </w:tc>
        <w:tc>
          <w:tcPr>
            <w:tcW w:w="1844"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小班化授课比例超过50%，分层分类教学课程的比例超过35%及具体的班级、课程名录。</w:t>
            </w:r>
          </w:p>
        </w:tc>
      </w:tr>
      <w:tr w:rsidR="00735778" w:rsidTr="007E2606">
        <w:trPr>
          <w:trHeight w:val="1317"/>
        </w:trPr>
        <w:tc>
          <w:tcPr>
            <w:tcW w:w="1129" w:type="dxa"/>
            <w:tcBorders>
              <w:top w:val="nil"/>
              <w:left w:val="single" w:sz="4" w:space="0" w:color="auto"/>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推行课堂教学公开</w:t>
            </w:r>
          </w:p>
        </w:tc>
        <w:tc>
          <w:tcPr>
            <w:tcW w:w="1940"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全部课程表网上公开，实现推门听课。</w:t>
            </w:r>
          </w:p>
        </w:tc>
        <w:tc>
          <w:tcPr>
            <w:tcW w:w="2455"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 xml:space="preserve">1.每门课程的课程名称、授课教师、授课时间与地点上网公开。                    2.建立教师互助听课机制。                          </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全部课程实行网络协同排课。</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1.每门课程的课程名称、授课教师、授课时间与地点上网公开。                     2.</w:t>
            </w:r>
            <w:r w:rsidR="007E2606">
              <w:rPr>
                <w:rFonts w:ascii="宋体" w:eastAsia="宋体" w:hAnsi="宋体" w:hint="eastAsia"/>
                <w:sz w:val="18"/>
                <w:szCs w:val="18"/>
              </w:rPr>
              <w:t>推门听课率达100%</w:t>
            </w:r>
            <w:r>
              <w:rPr>
                <w:rFonts w:ascii="宋体" w:eastAsia="宋体" w:hAnsi="宋体" w:hint="eastAsia"/>
                <w:sz w:val="18"/>
                <w:szCs w:val="18"/>
              </w:rPr>
              <w:t>。</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1.建立教师互助听课机制。                             2.</w:t>
            </w:r>
            <w:r w:rsidR="007E2606">
              <w:rPr>
                <w:rFonts w:ascii="宋体" w:eastAsia="宋体" w:hAnsi="宋体" w:hint="eastAsia"/>
                <w:sz w:val="18"/>
                <w:szCs w:val="18"/>
              </w:rPr>
              <w:t xml:space="preserve"> 推门听课率达100%</w:t>
            </w:r>
            <w:r>
              <w:rPr>
                <w:rFonts w:ascii="宋体" w:eastAsia="宋体" w:hAnsi="宋体" w:hint="eastAsia"/>
                <w:sz w:val="18"/>
                <w:szCs w:val="18"/>
              </w:rPr>
              <w:t>。</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举办公开课、实时评课记录。</w:t>
            </w:r>
            <w:r w:rsidR="007E2606">
              <w:rPr>
                <w:rFonts w:ascii="宋体" w:eastAsia="宋体" w:hAnsi="宋体" w:hint="eastAsia"/>
                <w:sz w:val="18"/>
                <w:szCs w:val="18"/>
              </w:rPr>
              <w:t>推门听课率达100%。</w:t>
            </w:r>
          </w:p>
        </w:tc>
        <w:tc>
          <w:tcPr>
            <w:tcW w:w="1844"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举办公开课、实时评课记录。</w:t>
            </w:r>
            <w:r w:rsidR="007E2606">
              <w:rPr>
                <w:rFonts w:ascii="宋体" w:eastAsia="宋体" w:hAnsi="宋体" w:hint="eastAsia"/>
                <w:sz w:val="18"/>
                <w:szCs w:val="18"/>
              </w:rPr>
              <w:t>推门听课率达100%。</w:t>
            </w:r>
          </w:p>
        </w:tc>
      </w:tr>
      <w:tr w:rsidR="00735778" w:rsidTr="007E2606">
        <w:trPr>
          <w:trHeight w:val="1480"/>
        </w:trPr>
        <w:tc>
          <w:tcPr>
            <w:tcW w:w="1129" w:type="dxa"/>
            <w:tcBorders>
              <w:top w:val="nil"/>
              <w:left w:val="single" w:sz="4" w:space="0" w:color="auto"/>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加强学生作业管理</w:t>
            </w:r>
          </w:p>
        </w:tc>
        <w:tc>
          <w:tcPr>
            <w:tcW w:w="1940"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教师精心设计作业，及时批改作业，诊断学生学习问题，发现教学问题，及时向学生反馈作业情况，并开展答疑辅导。</w:t>
            </w:r>
          </w:p>
        </w:tc>
        <w:tc>
          <w:tcPr>
            <w:tcW w:w="2455"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1.加强学生作业设计、批改、反馈和辅导。</w:t>
            </w:r>
            <w:r w:rsidR="007E2606">
              <w:rPr>
                <w:rFonts w:ascii="宋体" w:eastAsia="宋体" w:hAnsi="宋体" w:hint="eastAsia"/>
                <w:sz w:val="18"/>
                <w:szCs w:val="18"/>
              </w:rPr>
              <w:br/>
              <w:t>2.</w:t>
            </w:r>
            <w:r>
              <w:rPr>
                <w:rFonts w:ascii="宋体" w:eastAsia="宋体" w:hAnsi="宋体" w:hint="eastAsia"/>
                <w:sz w:val="18"/>
                <w:szCs w:val="18"/>
              </w:rPr>
              <w:t>加强学生作业管理办法。</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rsidP="007E2606">
            <w:pPr>
              <w:jc w:val="left"/>
              <w:rPr>
                <w:rFonts w:ascii="宋体" w:eastAsia="宋体" w:hAnsi="宋体"/>
                <w:sz w:val="18"/>
                <w:szCs w:val="18"/>
              </w:rPr>
            </w:pPr>
            <w:r>
              <w:rPr>
                <w:rFonts w:ascii="宋体" w:eastAsia="宋体" w:hAnsi="宋体" w:hint="eastAsia"/>
                <w:sz w:val="18"/>
                <w:szCs w:val="18"/>
              </w:rPr>
              <w:t>抽查</w:t>
            </w:r>
            <w:r w:rsidR="007E2606">
              <w:rPr>
                <w:rFonts w:ascii="宋体" w:eastAsia="宋体" w:hAnsi="宋体" w:hint="eastAsia"/>
                <w:sz w:val="18"/>
                <w:szCs w:val="18"/>
              </w:rPr>
              <w:t>20</w:t>
            </w:r>
            <w:r>
              <w:rPr>
                <w:rFonts w:ascii="宋体" w:eastAsia="宋体" w:hAnsi="宋体" w:hint="eastAsia"/>
                <w:sz w:val="18"/>
                <w:szCs w:val="18"/>
              </w:rPr>
              <w:t>门教师布置的作业。</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1.出台学生作业管理办法。                             2.每学期学生作业检查情况及处理意见。</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每学期学生作业检查情况及处理意见。</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每学期学生作业检查情况及处理意见。</w:t>
            </w:r>
          </w:p>
        </w:tc>
        <w:tc>
          <w:tcPr>
            <w:tcW w:w="1844"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每学期学生作业检查情况及处理意见。</w:t>
            </w:r>
          </w:p>
        </w:tc>
      </w:tr>
      <w:tr w:rsidR="00735778" w:rsidTr="008C4F17">
        <w:trPr>
          <w:trHeight w:val="1543"/>
        </w:trPr>
        <w:tc>
          <w:tcPr>
            <w:tcW w:w="1129" w:type="dxa"/>
            <w:tcBorders>
              <w:top w:val="nil"/>
              <w:left w:val="single" w:sz="4" w:space="0" w:color="auto"/>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完善评价制度</w:t>
            </w:r>
          </w:p>
        </w:tc>
        <w:tc>
          <w:tcPr>
            <w:tcW w:w="1940"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完善学生学业评价机制、教师考评机制，体现课堂教学创新的价值导向。</w:t>
            </w:r>
          </w:p>
        </w:tc>
        <w:tc>
          <w:tcPr>
            <w:tcW w:w="2455"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1.完善</w:t>
            </w:r>
            <w:proofErr w:type="gramStart"/>
            <w:r>
              <w:rPr>
                <w:rFonts w:ascii="宋体" w:eastAsia="宋体" w:hAnsi="宋体" w:hint="eastAsia"/>
                <w:sz w:val="18"/>
                <w:szCs w:val="18"/>
              </w:rPr>
              <w:t>学生学生</w:t>
            </w:r>
            <w:proofErr w:type="gramEnd"/>
            <w:r>
              <w:rPr>
                <w:rFonts w:ascii="宋体" w:eastAsia="宋体" w:hAnsi="宋体" w:hint="eastAsia"/>
                <w:sz w:val="18"/>
                <w:szCs w:val="18"/>
              </w:rPr>
              <w:t>评价办法，建立形成性与终结性评价相结合的评价办法。                           2.构建教师多元评价体系。                            3.</w:t>
            </w:r>
            <w:r w:rsidR="007E2606">
              <w:rPr>
                <w:rFonts w:ascii="宋体" w:eastAsia="宋体" w:hAnsi="宋体" w:hint="eastAsia"/>
                <w:sz w:val="18"/>
                <w:szCs w:val="18"/>
              </w:rPr>
              <w:t>实施教考分离改革</w:t>
            </w:r>
            <w:r>
              <w:rPr>
                <w:rFonts w:ascii="宋体" w:eastAsia="宋体" w:hAnsi="宋体" w:hint="eastAsia"/>
                <w:sz w:val="18"/>
                <w:szCs w:val="18"/>
              </w:rPr>
              <w:t>。</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 xml:space="preserve">　</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rsidP="00E23089">
            <w:pPr>
              <w:jc w:val="left"/>
              <w:rPr>
                <w:rFonts w:ascii="宋体" w:eastAsia="宋体" w:hAnsi="宋体"/>
                <w:sz w:val="18"/>
                <w:szCs w:val="18"/>
              </w:rPr>
            </w:pPr>
            <w:r>
              <w:rPr>
                <w:rFonts w:ascii="宋体" w:eastAsia="宋体" w:hAnsi="宋体" w:hint="eastAsia"/>
                <w:sz w:val="18"/>
                <w:szCs w:val="18"/>
              </w:rPr>
              <w:t>1.完善学生学业评价制度、构建教师多元评价体系。                    2.</w:t>
            </w:r>
            <w:r w:rsidR="00E23089">
              <w:rPr>
                <w:rFonts w:ascii="宋体" w:eastAsia="宋体" w:hAnsi="宋体" w:hint="eastAsia"/>
                <w:sz w:val="18"/>
                <w:szCs w:val="18"/>
              </w:rPr>
              <w:t>数学、英语全面实施教考分离</w:t>
            </w:r>
            <w:r>
              <w:rPr>
                <w:rFonts w:ascii="宋体" w:eastAsia="宋体" w:hAnsi="宋体" w:hint="eastAsia"/>
                <w:sz w:val="18"/>
                <w:szCs w:val="18"/>
              </w:rPr>
              <w:t>。</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w:t>
            </w:r>
            <w:r w:rsidR="00E23089">
              <w:rPr>
                <w:rFonts w:ascii="宋体" w:eastAsia="宋体" w:hAnsi="宋体" w:hint="eastAsia"/>
                <w:sz w:val="18"/>
                <w:szCs w:val="18"/>
              </w:rPr>
              <w:t>增加计算机、体质测试为教考分离</w:t>
            </w:r>
            <w:r>
              <w:rPr>
                <w:rFonts w:ascii="宋体" w:eastAsia="宋体" w:hAnsi="宋体" w:hint="eastAsia"/>
                <w:sz w:val="18"/>
                <w:szCs w:val="18"/>
              </w:rPr>
              <w:t>。</w:t>
            </w:r>
          </w:p>
          <w:p w:rsidR="00735778" w:rsidRDefault="00BF087C">
            <w:pPr>
              <w:jc w:val="left"/>
              <w:rPr>
                <w:rFonts w:ascii="宋体" w:eastAsia="宋体" w:hAnsi="宋体"/>
                <w:sz w:val="18"/>
                <w:szCs w:val="18"/>
              </w:rPr>
            </w:pPr>
            <w:r>
              <w:rPr>
                <w:rFonts w:ascii="宋体" w:eastAsia="宋体" w:hAnsi="宋体" w:hint="eastAsia"/>
                <w:sz w:val="18"/>
                <w:szCs w:val="18"/>
              </w:rPr>
              <w:t>2.进一步完善形成性考核评价内容。</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 xml:space="preserve">构建教师多元评价体系。 </w:t>
            </w:r>
          </w:p>
        </w:tc>
        <w:tc>
          <w:tcPr>
            <w:tcW w:w="1844"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形成学生学业多元评价机制。</w:t>
            </w:r>
          </w:p>
        </w:tc>
      </w:tr>
      <w:tr w:rsidR="00735778" w:rsidTr="003860E0">
        <w:trPr>
          <w:trHeight w:val="2295"/>
        </w:trPr>
        <w:tc>
          <w:tcPr>
            <w:tcW w:w="1129" w:type="dxa"/>
            <w:tcBorders>
              <w:top w:val="nil"/>
              <w:left w:val="single" w:sz="4" w:space="0" w:color="auto"/>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加强基层教学组织建设</w:t>
            </w:r>
          </w:p>
        </w:tc>
        <w:tc>
          <w:tcPr>
            <w:tcW w:w="1940"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充分发挥基层教学组织在人才培养、科学研究和社会服务中的重要作用，进一步优化基层教学组织设置、加强基层教学组织建设。</w:t>
            </w:r>
          </w:p>
        </w:tc>
        <w:tc>
          <w:tcPr>
            <w:tcW w:w="2455"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1.建立对各类基层教学组织的管理机制。               2.开展基层教学组织的考核、评优工作。                  3.定期组织开展教研活动。</w:t>
            </w:r>
          </w:p>
        </w:tc>
        <w:tc>
          <w:tcPr>
            <w:tcW w:w="1841" w:type="dxa"/>
            <w:tcBorders>
              <w:top w:val="nil"/>
              <w:left w:val="nil"/>
              <w:bottom w:val="single" w:sz="4" w:space="0" w:color="auto"/>
              <w:right w:val="single" w:sz="4" w:space="0" w:color="auto"/>
            </w:tcBorders>
            <w:shd w:val="clear" w:color="auto" w:fill="auto"/>
            <w:vAlign w:val="center"/>
          </w:tcPr>
          <w:p w:rsidR="00735778" w:rsidRDefault="003860E0">
            <w:pPr>
              <w:jc w:val="left"/>
              <w:rPr>
                <w:rFonts w:ascii="宋体" w:eastAsia="宋体" w:hAnsi="宋体"/>
                <w:sz w:val="18"/>
                <w:szCs w:val="18"/>
              </w:rPr>
            </w:pPr>
            <w:r>
              <w:rPr>
                <w:rFonts w:ascii="宋体" w:eastAsia="宋体" w:hAnsi="宋体" w:hint="eastAsia"/>
                <w:sz w:val="18"/>
                <w:szCs w:val="18"/>
              </w:rPr>
              <w:t xml:space="preserve">                 </w:t>
            </w:r>
            <w:r w:rsidR="00BF087C">
              <w:rPr>
                <w:rFonts w:ascii="宋体" w:eastAsia="宋体" w:hAnsi="宋体" w:hint="eastAsia"/>
                <w:sz w:val="18"/>
                <w:szCs w:val="18"/>
              </w:rPr>
              <w:t>开展2015-2016学年基层教学组织的考核、评优工作。</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rsidP="003860E0">
            <w:pPr>
              <w:jc w:val="left"/>
              <w:rPr>
                <w:rFonts w:ascii="宋体" w:eastAsia="宋体" w:hAnsi="宋体"/>
                <w:sz w:val="18"/>
                <w:szCs w:val="18"/>
              </w:rPr>
            </w:pPr>
            <w:r>
              <w:rPr>
                <w:rFonts w:ascii="宋体" w:eastAsia="宋体" w:hAnsi="宋体" w:hint="eastAsia"/>
                <w:sz w:val="18"/>
                <w:szCs w:val="18"/>
              </w:rPr>
              <w:t>1.制订基层教学组织的管理细则、各基层教学组织完善集体</w:t>
            </w:r>
            <w:proofErr w:type="gramStart"/>
            <w:r>
              <w:rPr>
                <w:rFonts w:ascii="宋体" w:eastAsia="宋体" w:hAnsi="宋体" w:hint="eastAsia"/>
                <w:sz w:val="18"/>
                <w:szCs w:val="18"/>
              </w:rPr>
              <w:t>备课磨课制度</w:t>
            </w:r>
            <w:proofErr w:type="gramEnd"/>
            <w:r>
              <w:rPr>
                <w:rFonts w:ascii="宋体" w:eastAsia="宋体" w:hAnsi="宋体" w:hint="eastAsia"/>
                <w:sz w:val="18"/>
                <w:szCs w:val="18"/>
              </w:rPr>
              <w:t xml:space="preserve">。                            2.每2周1次教研活动，并有详细的记录。  </w:t>
            </w:r>
            <w:r w:rsidR="003860E0">
              <w:rPr>
                <w:rFonts w:ascii="宋体" w:eastAsia="宋体" w:hAnsi="宋体" w:hint="eastAsia"/>
                <w:sz w:val="18"/>
                <w:szCs w:val="18"/>
              </w:rPr>
              <w:t xml:space="preserve">                              </w:t>
            </w:r>
            <w:r>
              <w:rPr>
                <w:rFonts w:ascii="宋体" w:eastAsia="宋体" w:hAnsi="宋体" w:hint="eastAsia"/>
                <w:sz w:val="18"/>
                <w:szCs w:val="18"/>
              </w:rPr>
              <w:t xml:space="preserve">                      </w:t>
            </w:r>
            <w:r w:rsidR="003860E0">
              <w:rPr>
                <w:rFonts w:ascii="宋体" w:eastAsia="宋体" w:hAnsi="宋体" w:hint="eastAsia"/>
                <w:sz w:val="18"/>
                <w:szCs w:val="18"/>
              </w:rPr>
              <w:t xml:space="preserve">          3.</w:t>
            </w:r>
            <w:r>
              <w:rPr>
                <w:rFonts w:ascii="宋体" w:eastAsia="宋体" w:hAnsi="宋体" w:hint="eastAsia"/>
                <w:sz w:val="18"/>
                <w:szCs w:val="18"/>
              </w:rPr>
              <w:t>开展学年基层教学组织的考核、评优推荐工作。</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1.每2周1次教研活动，并有详细的记录。                                2.开展学年基层教学组织的考核、评优推荐工作。</w:t>
            </w:r>
          </w:p>
          <w:p w:rsidR="00735778" w:rsidRDefault="003860E0">
            <w:pPr>
              <w:jc w:val="left"/>
              <w:rPr>
                <w:rFonts w:ascii="宋体" w:eastAsia="宋体" w:hAnsi="宋体"/>
                <w:sz w:val="18"/>
                <w:szCs w:val="18"/>
              </w:rPr>
            </w:pPr>
            <w:r>
              <w:rPr>
                <w:rFonts w:ascii="宋体" w:eastAsia="宋体" w:hAnsi="宋体" w:hint="eastAsia"/>
                <w:sz w:val="18"/>
                <w:szCs w:val="18"/>
              </w:rPr>
              <w:t>3</w:t>
            </w:r>
            <w:r w:rsidR="00BF087C">
              <w:rPr>
                <w:rFonts w:ascii="宋体" w:eastAsia="宋体" w:hAnsi="宋体" w:hint="eastAsia"/>
                <w:sz w:val="18"/>
                <w:szCs w:val="18"/>
              </w:rPr>
              <w:t>.</w:t>
            </w:r>
            <w:r>
              <w:rPr>
                <w:rFonts w:ascii="宋体" w:eastAsia="宋体" w:hAnsi="宋体" w:hint="eastAsia"/>
                <w:sz w:val="18"/>
                <w:szCs w:val="18"/>
              </w:rPr>
              <w:t>各</w:t>
            </w:r>
            <w:r w:rsidR="00BF087C">
              <w:rPr>
                <w:rFonts w:ascii="宋体" w:eastAsia="宋体" w:hAnsi="宋体" w:hint="eastAsia"/>
                <w:sz w:val="18"/>
                <w:szCs w:val="18"/>
              </w:rPr>
              <w:t>教研室根据任务书的要求按时完成相关的建设。</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1.每2周1次教研活动，并有详细的记录。                                2.开展学年基层教学组织的考核、评优推荐工作。</w:t>
            </w:r>
          </w:p>
          <w:p w:rsidR="00735778" w:rsidRDefault="003860E0">
            <w:pPr>
              <w:jc w:val="left"/>
              <w:rPr>
                <w:rFonts w:ascii="宋体" w:eastAsia="宋体" w:hAnsi="宋体"/>
                <w:sz w:val="18"/>
                <w:szCs w:val="18"/>
              </w:rPr>
            </w:pPr>
            <w:r>
              <w:rPr>
                <w:rFonts w:ascii="宋体" w:eastAsia="宋体" w:hAnsi="宋体" w:hint="eastAsia"/>
                <w:sz w:val="18"/>
                <w:szCs w:val="18"/>
              </w:rPr>
              <w:t>3</w:t>
            </w:r>
            <w:r w:rsidR="00BF087C">
              <w:rPr>
                <w:rFonts w:ascii="宋体" w:eastAsia="宋体" w:hAnsi="宋体" w:hint="eastAsia"/>
                <w:sz w:val="18"/>
                <w:szCs w:val="18"/>
              </w:rPr>
              <w:t>.教研室根据任务书的要求按时完成相关的建设。</w:t>
            </w:r>
          </w:p>
        </w:tc>
        <w:tc>
          <w:tcPr>
            <w:tcW w:w="1844" w:type="dxa"/>
            <w:tcBorders>
              <w:top w:val="nil"/>
              <w:left w:val="nil"/>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t>1.每2周1次教研活动，并有详细的记录。                                2</w:t>
            </w:r>
            <w:r w:rsidR="003860E0">
              <w:rPr>
                <w:rFonts w:ascii="宋体" w:eastAsia="宋体" w:hAnsi="宋体" w:hint="eastAsia"/>
                <w:sz w:val="18"/>
                <w:szCs w:val="18"/>
              </w:rPr>
              <w:t>.</w:t>
            </w:r>
            <w:r>
              <w:rPr>
                <w:rFonts w:ascii="宋体" w:eastAsia="宋体" w:hAnsi="宋体" w:hint="eastAsia"/>
                <w:sz w:val="18"/>
                <w:szCs w:val="18"/>
              </w:rPr>
              <w:t xml:space="preserve">开展学年基层教学组织的考核、评优推荐工作。 </w:t>
            </w:r>
          </w:p>
          <w:p w:rsidR="00735778" w:rsidRDefault="003860E0">
            <w:pPr>
              <w:jc w:val="left"/>
              <w:rPr>
                <w:rFonts w:ascii="宋体" w:eastAsia="宋体" w:hAnsi="宋体"/>
                <w:sz w:val="18"/>
                <w:szCs w:val="18"/>
              </w:rPr>
            </w:pPr>
            <w:r>
              <w:rPr>
                <w:rFonts w:ascii="宋体" w:eastAsia="宋体" w:hAnsi="宋体" w:hint="eastAsia"/>
                <w:sz w:val="18"/>
                <w:szCs w:val="18"/>
              </w:rPr>
              <w:t>3</w:t>
            </w:r>
            <w:r w:rsidR="00BF087C">
              <w:rPr>
                <w:rFonts w:ascii="宋体" w:eastAsia="宋体" w:hAnsi="宋体" w:hint="eastAsia"/>
                <w:sz w:val="18"/>
                <w:szCs w:val="18"/>
              </w:rPr>
              <w:t>.教研室根据任务书的要求按时完成相关的建设。</w:t>
            </w:r>
          </w:p>
        </w:tc>
      </w:tr>
      <w:tr w:rsidR="00735778" w:rsidTr="003860E0">
        <w:trPr>
          <w:trHeight w:val="1547"/>
        </w:trPr>
        <w:tc>
          <w:tcPr>
            <w:tcW w:w="1129" w:type="dxa"/>
            <w:tcBorders>
              <w:top w:val="nil"/>
              <w:left w:val="single" w:sz="4" w:space="0" w:color="auto"/>
              <w:bottom w:val="single" w:sz="4" w:space="0" w:color="auto"/>
              <w:right w:val="single" w:sz="4" w:space="0" w:color="auto"/>
            </w:tcBorders>
            <w:shd w:val="clear" w:color="auto" w:fill="auto"/>
            <w:vAlign w:val="center"/>
          </w:tcPr>
          <w:p w:rsidR="00735778" w:rsidRDefault="00BF087C">
            <w:pPr>
              <w:jc w:val="left"/>
              <w:rPr>
                <w:rFonts w:ascii="宋体" w:eastAsia="宋体" w:hAnsi="宋体"/>
                <w:sz w:val="18"/>
                <w:szCs w:val="18"/>
              </w:rPr>
            </w:pPr>
            <w:r>
              <w:rPr>
                <w:rFonts w:ascii="宋体" w:eastAsia="宋体" w:hAnsi="宋体" w:hint="eastAsia"/>
                <w:sz w:val="18"/>
                <w:szCs w:val="18"/>
              </w:rPr>
              <w:lastRenderedPageBreak/>
              <w:t>建立课堂教学创新的激励机制</w:t>
            </w:r>
          </w:p>
        </w:tc>
        <w:tc>
          <w:tcPr>
            <w:tcW w:w="1940" w:type="dxa"/>
            <w:tcBorders>
              <w:top w:val="nil"/>
              <w:left w:val="nil"/>
              <w:bottom w:val="single" w:sz="4" w:space="0" w:color="auto"/>
              <w:right w:val="single" w:sz="4" w:space="0" w:color="auto"/>
            </w:tcBorders>
            <w:shd w:val="clear" w:color="auto" w:fill="auto"/>
            <w:vAlign w:val="center"/>
          </w:tcPr>
          <w:p w:rsidR="00735778" w:rsidRDefault="00BF087C" w:rsidP="003860E0">
            <w:pPr>
              <w:jc w:val="left"/>
              <w:rPr>
                <w:rFonts w:ascii="宋体" w:eastAsia="宋体" w:hAnsi="宋体"/>
                <w:sz w:val="18"/>
                <w:szCs w:val="18"/>
              </w:rPr>
            </w:pPr>
            <w:proofErr w:type="gramStart"/>
            <w:r>
              <w:rPr>
                <w:rFonts w:ascii="宋体" w:eastAsia="宋体" w:hAnsi="宋体" w:hint="eastAsia"/>
                <w:sz w:val="18"/>
                <w:szCs w:val="18"/>
              </w:rPr>
              <w:t>构建保障</w:t>
            </w:r>
            <w:proofErr w:type="gramEnd"/>
            <w:r>
              <w:rPr>
                <w:rFonts w:ascii="宋体" w:eastAsia="宋体" w:hAnsi="宋体" w:hint="eastAsia"/>
                <w:sz w:val="18"/>
                <w:szCs w:val="18"/>
              </w:rPr>
              <w:t>与激励机制，持续推进课堂教学创新工作。</w:t>
            </w:r>
          </w:p>
        </w:tc>
        <w:tc>
          <w:tcPr>
            <w:tcW w:w="2455" w:type="dxa"/>
            <w:tcBorders>
              <w:top w:val="nil"/>
              <w:left w:val="nil"/>
              <w:bottom w:val="single" w:sz="4" w:space="0" w:color="auto"/>
              <w:right w:val="single" w:sz="4" w:space="0" w:color="auto"/>
            </w:tcBorders>
            <w:shd w:val="clear" w:color="auto" w:fill="auto"/>
            <w:vAlign w:val="center"/>
          </w:tcPr>
          <w:p w:rsidR="00735778" w:rsidRDefault="00BF087C" w:rsidP="003860E0">
            <w:pPr>
              <w:jc w:val="left"/>
              <w:rPr>
                <w:rFonts w:ascii="宋体" w:eastAsia="宋体" w:hAnsi="宋体"/>
                <w:sz w:val="18"/>
                <w:szCs w:val="18"/>
              </w:rPr>
            </w:pPr>
            <w:r>
              <w:rPr>
                <w:rFonts w:ascii="宋体" w:eastAsia="宋体" w:hAnsi="宋体" w:hint="eastAsia"/>
                <w:sz w:val="18"/>
                <w:szCs w:val="18"/>
              </w:rPr>
              <w:t xml:space="preserve">1.完善教学工作量等3个管理办法。                           2.强化教学改革与教学管理的两支骨干队伍建。            </w:t>
            </w:r>
            <w:r w:rsidR="003860E0">
              <w:rPr>
                <w:rFonts w:ascii="宋体" w:eastAsia="宋体" w:hAnsi="宋体" w:hint="eastAsia"/>
                <w:sz w:val="18"/>
                <w:szCs w:val="18"/>
              </w:rPr>
              <w:t xml:space="preserve">                              </w:t>
            </w:r>
            <w:r>
              <w:rPr>
                <w:rFonts w:ascii="宋体" w:eastAsia="宋体" w:hAnsi="宋体" w:hint="eastAsia"/>
                <w:sz w:val="18"/>
                <w:szCs w:val="18"/>
              </w:rPr>
              <w:t xml:space="preserve">                     </w:t>
            </w:r>
            <w:r w:rsidR="003860E0">
              <w:rPr>
                <w:rFonts w:ascii="宋体" w:eastAsia="宋体" w:hAnsi="宋体" w:hint="eastAsia"/>
                <w:sz w:val="18"/>
                <w:szCs w:val="18"/>
              </w:rPr>
              <w:t>3</w:t>
            </w:r>
            <w:r>
              <w:rPr>
                <w:rFonts w:ascii="宋体" w:eastAsia="宋体" w:hAnsi="宋体" w:hint="eastAsia"/>
                <w:sz w:val="18"/>
                <w:szCs w:val="18"/>
              </w:rPr>
              <w:t>.开展课堂教学创新专项研究。</w:t>
            </w:r>
          </w:p>
        </w:tc>
        <w:tc>
          <w:tcPr>
            <w:tcW w:w="1841" w:type="dxa"/>
            <w:tcBorders>
              <w:top w:val="nil"/>
              <w:left w:val="nil"/>
              <w:bottom w:val="single" w:sz="4" w:space="0" w:color="auto"/>
              <w:right w:val="single" w:sz="4" w:space="0" w:color="auto"/>
            </w:tcBorders>
            <w:shd w:val="clear" w:color="auto" w:fill="auto"/>
            <w:vAlign w:val="center"/>
          </w:tcPr>
          <w:p w:rsidR="00735778" w:rsidRDefault="00BF087C" w:rsidP="003860E0">
            <w:pPr>
              <w:jc w:val="left"/>
              <w:rPr>
                <w:rFonts w:ascii="宋体" w:eastAsia="宋体" w:hAnsi="宋体"/>
                <w:sz w:val="18"/>
                <w:szCs w:val="18"/>
              </w:rPr>
            </w:pPr>
            <w:r>
              <w:rPr>
                <w:rFonts w:ascii="宋体" w:eastAsia="宋体" w:hAnsi="宋体" w:hint="eastAsia"/>
                <w:sz w:val="18"/>
                <w:szCs w:val="18"/>
              </w:rPr>
              <w:t xml:space="preserve">1.完善教学工作量管理办法。                                          </w:t>
            </w:r>
            <w:r w:rsidR="003860E0">
              <w:rPr>
                <w:rFonts w:ascii="宋体" w:eastAsia="宋体" w:hAnsi="宋体" w:hint="eastAsia"/>
                <w:sz w:val="18"/>
                <w:szCs w:val="18"/>
              </w:rPr>
              <w:t>2</w:t>
            </w:r>
            <w:r>
              <w:rPr>
                <w:rFonts w:ascii="宋体" w:eastAsia="宋体" w:hAnsi="宋体" w:hint="eastAsia"/>
                <w:sz w:val="18"/>
                <w:szCs w:val="18"/>
              </w:rPr>
              <w:t>.确定</w:t>
            </w:r>
            <w:r w:rsidR="003860E0">
              <w:rPr>
                <w:rFonts w:ascii="宋体" w:eastAsia="宋体" w:hAnsi="宋体" w:hint="eastAsia"/>
                <w:sz w:val="18"/>
                <w:szCs w:val="18"/>
              </w:rPr>
              <w:t>教研室主任</w:t>
            </w:r>
            <w:r>
              <w:rPr>
                <w:rFonts w:ascii="宋体" w:eastAsia="宋体" w:hAnsi="宋体" w:hint="eastAsia"/>
                <w:sz w:val="18"/>
                <w:szCs w:val="18"/>
              </w:rPr>
              <w:t>和教学秘书任职基本条件、工作职责。</w:t>
            </w:r>
          </w:p>
        </w:tc>
        <w:tc>
          <w:tcPr>
            <w:tcW w:w="1841" w:type="dxa"/>
            <w:tcBorders>
              <w:top w:val="nil"/>
              <w:left w:val="nil"/>
              <w:bottom w:val="single" w:sz="4" w:space="0" w:color="auto"/>
              <w:right w:val="single" w:sz="4" w:space="0" w:color="auto"/>
            </w:tcBorders>
            <w:shd w:val="clear" w:color="auto" w:fill="auto"/>
            <w:vAlign w:val="center"/>
          </w:tcPr>
          <w:p w:rsidR="00735778" w:rsidRDefault="003860E0" w:rsidP="003860E0">
            <w:pPr>
              <w:jc w:val="left"/>
              <w:rPr>
                <w:rFonts w:ascii="宋体" w:eastAsia="宋体" w:hAnsi="宋体"/>
                <w:sz w:val="18"/>
                <w:szCs w:val="18"/>
              </w:rPr>
            </w:pPr>
            <w:r>
              <w:rPr>
                <w:rFonts w:ascii="宋体" w:eastAsia="宋体" w:hAnsi="宋体" w:hint="eastAsia"/>
                <w:sz w:val="18"/>
                <w:szCs w:val="18"/>
              </w:rPr>
              <w:t>积极</w:t>
            </w:r>
            <w:r w:rsidR="00BF087C">
              <w:rPr>
                <w:rFonts w:ascii="宋体" w:eastAsia="宋体" w:hAnsi="宋体" w:hint="eastAsia"/>
                <w:sz w:val="18"/>
                <w:szCs w:val="18"/>
              </w:rPr>
              <w:t>参与教学创新研究的立项数量。</w:t>
            </w:r>
          </w:p>
        </w:tc>
        <w:tc>
          <w:tcPr>
            <w:tcW w:w="1841" w:type="dxa"/>
            <w:tcBorders>
              <w:top w:val="nil"/>
              <w:left w:val="nil"/>
              <w:bottom w:val="single" w:sz="4" w:space="0" w:color="auto"/>
              <w:right w:val="single" w:sz="4" w:space="0" w:color="auto"/>
            </w:tcBorders>
            <w:shd w:val="clear" w:color="auto" w:fill="auto"/>
            <w:vAlign w:val="center"/>
          </w:tcPr>
          <w:p w:rsidR="00735778" w:rsidRDefault="003860E0">
            <w:pPr>
              <w:jc w:val="left"/>
              <w:rPr>
                <w:rFonts w:ascii="宋体" w:eastAsia="宋体" w:hAnsi="宋体"/>
                <w:sz w:val="18"/>
                <w:szCs w:val="18"/>
              </w:rPr>
            </w:pPr>
            <w:r>
              <w:rPr>
                <w:rFonts w:ascii="宋体" w:eastAsia="宋体" w:hAnsi="宋体" w:hint="eastAsia"/>
                <w:sz w:val="18"/>
                <w:szCs w:val="18"/>
              </w:rPr>
              <w:t>每年</w:t>
            </w:r>
            <w:r w:rsidR="00BF087C">
              <w:rPr>
                <w:rFonts w:ascii="宋体" w:eastAsia="宋体" w:hAnsi="宋体" w:hint="eastAsia"/>
                <w:sz w:val="18"/>
                <w:szCs w:val="18"/>
              </w:rPr>
              <w:t>参与</w:t>
            </w:r>
            <w:r>
              <w:rPr>
                <w:rFonts w:ascii="宋体" w:eastAsia="宋体" w:hAnsi="宋体" w:hint="eastAsia"/>
                <w:sz w:val="18"/>
                <w:szCs w:val="18"/>
              </w:rPr>
              <w:t>省、市、校级</w:t>
            </w:r>
            <w:r w:rsidR="00BF087C">
              <w:rPr>
                <w:rFonts w:ascii="宋体" w:eastAsia="宋体" w:hAnsi="宋体" w:hint="eastAsia"/>
                <w:sz w:val="18"/>
                <w:szCs w:val="18"/>
              </w:rPr>
              <w:t>教学创新研究的立项数量</w:t>
            </w:r>
            <w:r>
              <w:rPr>
                <w:rFonts w:ascii="宋体" w:eastAsia="宋体" w:hAnsi="宋体" w:hint="eastAsia"/>
                <w:sz w:val="18"/>
                <w:szCs w:val="18"/>
              </w:rPr>
              <w:t>不少于5项</w:t>
            </w:r>
            <w:r w:rsidR="00BF087C">
              <w:rPr>
                <w:rFonts w:ascii="宋体" w:eastAsia="宋体" w:hAnsi="宋体" w:hint="eastAsia"/>
                <w:sz w:val="18"/>
                <w:szCs w:val="18"/>
              </w:rPr>
              <w:t>。</w:t>
            </w:r>
          </w:p>
          <w:p w:rsidR="00735778" w:rsidRDefault="00735778">
            <w:pPr>
              <w:jc w:val="left"/>
              <w:rPr>
                <w:rFonts w:ascii="宋体" w:eastAsia="宋体" w:hAnsi="宋体"/>
                <w:sz w:val="18"/>
                <w:szCs w:val="18"/>
              </w:rPr>
            </w:pPr>
          </w:p>
        </w:tc>
        <w:tc>
          <w:tcPr>
            <w:tcW w:w="1841" w:type="dxa"/>
            <w:tcBorders>
              <w:top w:val="nil"/>
              <w:left w:val="nil"/>
              <w:bottom w:val="single" w:sz="4" w:space="0" w:color="auto"/>
              <w:right w:val="single" w:sz="4" w:space="0" w:color="auto"/>
            </w:tcBorders>
            <w:shd w:val="clear" w:color="auto" w:fill="auto"/>
            <w:vAlign w:val="center"/>
          </w:tcPr>
          <w:p w:rsidR="003860E0" w:rsidRDefault="003860E0" w:rsidP="003860E0">
            <w:pPr>
              <w:jc w:val="left"/>
              <w:rPr>
                <w:rFonts w:ascii="宋体" w:eastAsia="宋体" w:hAnsi="宋体"/>
                <w:sz w:val="18"/>
                <w:szCs w:val="18"/>
              </w:rPr>
            </w:pPr>
            <w:r>
              <w:rPr>
                <w:rFonts w:ascii="宋体" w:eastAsia="宋体" w:hAnsi="宋体" w:hint="eastAsia"/>
                <w:sz w:val="18"/>
                <w:szCs w:val="18"/>
              </w:rPr>
              <w:t>每年参与省、市、校级教学创新研究的立项数量不少于5项。</w:t>
            </w:r>
          </w:p>
          <w:p w:rsidR="00735778" w:rsidRPr="003860E0" w:rsidRDefault="00735778">
            <w:pPr>
              <w:jc w:val="left"/>
              <w:rPr>
                <w:rFonts w:ascii="宋体" w:eastAsia="宋体" w:hAnsi="宋体"/>
                <w:sz w:val="18"/>
                <w:szCs w:val="18"/>
              </w:rPr>
            </w:pPr>
          </w:p>
        </w:tc>
        <w:tc>
          <w:tcPr>
            <w:tcW w:w="1844" w:type="dxa"/>
            <w:tcBorders>
              <w:top w:val="nil"/>
              <w:left w:val="nil"/>
              <w:bottom w:val="single" w:sz="4" w:space="0" w:color="auto"/>
              <w:right w:val="single" w:sz="4" w:space="0" w:color="auto"/>
            </w:tcBorders>
            <w:shd w:val="clear" w:color="auto" w:fill="auto"/>
            <w:vAlign w:val="center"/>
          </w:tcPr>
          <w:p w:rsidR="003860E0" w:rsidRDefault="003860E0" w:rsidP="003860E0">
            <w:pPr>
              <w:jc w:val="left"/>
              <w:rPr>
                <w:rFonts w:ascii="宋体" w:eastAsia="宋体" w:hAnsi="宋体"/>
                <w:sz w:val="18"/>
                <w:szCs w:val="18"/>
              </w:rPr>
            </w:pPr>
            <w:r>
              <w:rPr>
                <w:rFonts w:ascii="宋体" w:eastAsia="宋体" w:hAnsi="宋体" w:hint="eastAsia"/>
                <w:sz w:val="18"/>
                <w:szCs w:val="18"/>
              </w:rPr>
              <w:t>1.每年参与省、市、校级教学创新研究的立项数量不少于5项。</w:t>
            </w:r>
          </w:p>
          <w:p w:rsidR="00735778" w:rsidRDefault="00BF087C">
            <w:pPr>
              <w:jc w:val="left"/>
              <w:rPr>
                <w:rFonts w:ascii="宋体" w:eastAsia="宋体" w:hAnsi="宋体"/>
                <w:sz w:val="18"/>
                <w:szCs w:val="18"/>
              </w:rPr>
            </w:pPr>
            <w:r>
              <w:rPr>
                <w:rFonts w:ascii="宋体" w:eastAsia="宋体" w:hAnsi="宋体" w:hint="eastAsia"/>
                <w:sz w:val="18"/>
                <w:szCs w:val="18"/>
              </w:rPr>
              <w:t>2.以教学创新研究促进各类教师教学研究水平的提升。</w:t>
            </w:r>
          </w:p>
        </w:tc>
      </w:tr>
    </w:tbl>
    <w:p w:rsidR="005A5832" w:rsidRDefault="005A5832">
      <w:pPr>
        <w:widowControl/>
        <w:spacing w:line="360" w:lineRule="auto"/>
        <w:jc w:val="left"/>
        <w:rPr>
          <w:b/>
          <w:bCs/>
          <w:sz w:val="28"/>
          <w:szCs w:val="28"/>
        </w:rPr>
      </w:pPr>
      <w:bookmarkStart w:id="23" w:name="_Toc468196501"/>
      <w:bookmarkStart w:id="24" w:name="_Toc13194"/>
      <w:bookmarkStart w:id="25" w:name="_Toc471808231"/>
      <w:bookmarkStart w:id="26" w:name="_Toc471206247"/>
      <w:bookmarkStart w:id="27" w:name="_Toc471206219"/>
    </w:p>
    <w:p w:rsidR="00735778" w:rsidRDefault="00BF087C" w:rsidP="005A5832">
      <w:pPr>
        <w:widowControl/>
        <w:spacing w:line="360" w:lineRule="auto"/>
        <w:ind w:firstLineChars="196" w:firstLine="472"/>
        <w:jc w:val="left"/>
        <w:rPr>
          <w:b/>
          <w:bCs/>
          <w:sz w:val="28"/>
          <w:szCs w:val="28"/>
        </w:rPr>
      </w:pPr>
      <w:r w:rsidRPr="005A5832">
        <w:rPr>
          <w:rFonts w:hint="eastAsia"/>
          <w:b/>
          <w:bCs/>
          <w:sz w:val="24"/>
          <w:szCs w:val="24"/>
        </w:rPr>
        <w:t>（二）学生综合素质提升工程</w:t>
      </w:r>
      <w:bookmarkStart w:id="28" w:name="_Toc471808232"/>
      <w:bookmarkStart w:id="29" w:name="_Toc15008"/>
      <w:bookmarkEnd w:id="23"/>
      <w:bookmarkEnd w:id="24"/>
      <w:bookmarkEnd w:id="25"/>
      <w:bookmarkEnd w:id="26"/>
      <w:bookmarkEnd w:id="27"/>
    </w:p>
    <w:p w:rsidR="00735778" w:rsidRDefault="00BF087C">
      <w:pPr>
        <w:widowControl/>
        <w:spacing w:line="360" w:lineRule="auto"/>
        <w:jc w:val="left"/>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b/>
          <w:bCs/>
          <w:sz w:val="28"/>
          <w:szCs w:val="28"/>
        </w:rPr>
        <w:t xml:space="preserve"> </w:t>
      </w:r>
      <w:r w:rsidRPr="005A5832">
        <w:rPr>
          <w:rFonts w:asciiTheme="majorEastAsia" w:eastAsiaTheme="majorEastAsia" w:hAnsiTheme="majorEastAsia" w:cstheme="majorEastAsia" w:hint="eastAsia"/>
          <w:b/>
          <w:bCs/>
          <w:sz w:val="24"/>
          <w:szCs w:val="24"/>
        </w:rPr>
        <w:t>1、</w:t>
      </w:r>
      <w:proofErr w:type="gramStart"/>
      <w:r w:rsidRPr="005A5832">
        <w:rPr>
          <w:rFonts w:asciiTheme="majorEastAsia" w:eastAsiaTheme="majorEastAsia" w:hAnsiTheme="majorEastAsia" w:cstheme="majorEastAsia" w:hint="eastAsia"/>
          <w:b/>
          <w:bCs/>
          <w:sz w:val="24"/>
          <w:szCs w:val="24"/>
        </w:rPr>
        <w:t>加强</w:t>
      </w:r>
      <w:bookmarkEnd w:id="28"/>
      <w:bookmarkEnd w:id="29"/>
      <w:r w:rsidRPr="005A5832">
        <w:rPr>
          <w:rFonts w:asciiTheme="majorEastAsia" w:eastAsiaTheme="majorEastAsia" w:hAnsiTheme="majorEastAsia" w:cstheme="majorEastAsia" w:hint="eastAsia"/>
          <w:b/>
          <w:bCs/>
          <w:sz w:val="24"/>
          <w:szCs w:val="24"/>
        </w:rPr>
        <w:t>思政课程</w:t>
      </w:r>
      <w:proofErr w:type="gramEnd"/>
      <w:r w:rsidRPr="005A5832">
        <w:rPr>
          <w:rFonts w:asciiTheme="majorEastAsia" w:eastAsiaTheme="majorEastAsia" w:hAnsiTheme="majorEastAsia" w:cstheme="majorEastAsia" w:hint="eastAsia"/>
          <w:b/>
          <w:bCs/>
          <w:sz w:val="24"/>
          <w:szCs w:val="24"/>
        </w:rPr>
        <w:t>建设，</w:t>
      </w:r>
      <w:proofErr w:type="gramStart"/>
      <w:r w:rsidRPr="005A5832">
        <w:rPr>
          <w:rFonts w:asciiTheme="majorEastAsia" w:eastAsiaTheme="majorEastAsia" w:hAnsiTheme="majorEastAsia" w:cstheme="majorEastAsia" w:hint="eastAsia"/>
          <w:b/>
          <w:bCs/>
          <w:sz w:val="24"/>
          <w:szCs w:val="24"/>
        </w:rPr>
        <w:t>提高思政课程</w:t>
      </w:r>
      <w:proofErr w:type="gramEnd"/>
      <w:r w:rsidRPr="005A5832">
        <w:rPr>
          <w:rFonts w:asciiTheme="majorEastAsia" w:eastAsiaTheme="majorEastAsia" w:hAnsiTheme="majorEastAsia" w:cstheme="majorEastAsia" w:hint="eastAsia"/>
          <w:b/>
          <w:bCs/>
          <w:sz w:val="24"/>
          <w:szCs w:val="24"/>
        </w:rPr>
        <w:t>教学的实效性</w:t>
      </w:r>
    </w:p>
    <w:p w:rsidR="00735778" w:rsidRDefault="00BF087C">
      <w:pPr>
        <w:pStyle w:val="11"/>
        <w:spacing w:line="360" w:lineRule="auto"/>
        <w:ind w:firstLine="480"/>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坚持以学生的成长成才为中心，以职业道德和职业素质为重要内容，弘扬工匠精神，积极培育和</w:t>
      </w:r>
      <w:proofErr w:type="gramStart"/>
      <w:r>
        <w:rPr>
          <w:rFonts w:asciiTheme="majorEastAsia" w:eastAsiaTheme="majorEastAsia" w:hAnsiTheme="majorEastAsia" w:cstheme="majorEastAsia" w:hint="eastAsia"/>
          <w:sz w:val="24"/>
          <w:szCs w:val="24"/>
        </w:rPr>
        <w:t>践行</w:t>
      </w:r>
      <w:proofErr w:type="gramEnd"/>
      <w:r>
        <w:rPr>
          <w:rFonts w:asciiTheme="majorEastAsia" w:eastAsiaTheme="majorEastAsia" w:hAnsiTheme="majorEastAsia" w:cstheme="majorEastAsia" w:hint="eastAsia"/>
          <w:sz w:val="24"/>
          <w:szCs w:val="24"/>
        </w:rPr>
        <w:t>社会主义核心价值观，探索思想政治教育的新载体、新内容、新方法，将思想政治教育同中华优秀传统文化教育、公民思想道德建设等紧密结合，通过课堂教学和课外实践两个途径，引导学生养成良好的行为规范，提高学生思想道德素质和综合素质。未来3-5年中，开设好3-5门学科延伸性的选修课；指导好3-5个受学生欢迎的工作坊和兴趣小组；建设好大学生理论学习型社团“马研会” ；组织好每年4-6场人文社科讲座；建设</w:t>
      </w:r>
      <w:proofErr w:type="gramStart"/>
      <w:r>
        <w:rPr>
          <w:rFonts w:asciiTheme="majorEastAsia" w:eastAsiaTheme="majorEastAsia" w:hAnsiTheme="majorEastAsia" w:cstheme="majorEastAsia" w:hint="eastAsia"/>
          <w:sz w:val="24"/>
          <w:szCs w:val="24"/>
        </w:rPr>
        <w:t>好宁职</w:t>
      </w:r>
      <w:proofErr w:type="gramEnd"/>
      <w:r>
        <w:rPr>
          <w:rFonts w:asciiTheme="majorEastAsia" w:eastAsiaTheme="majorEastAsia" w:hAnsiTheme="majorEastAsia" w:cstheme="majorEastAsia" w:hint="eastAsia"/>
          <w:sz w:val="24"/>
          <w:szCs w:val="24"/>
        </w:rPr>
        <w:t>院校史馆、宁波博物馆、港口博物馆、最美乡村或社区等校内外实践基地；培养或引进1名优秀学科带头人、3名专职教师，定期组织教师参加业务培训；全体教师通过有效课堂认证。</w:t>
      </w:r>
    </w:p>
    <w:p w:rsidR="00325078" w:rsidRDefault="00325078" w:rsidP="00325078">
      <w:pPr>
        <w:pStyle w:val="11"/>
        <w:spacing w:line="360" w:lineRule="auto"/>
        <w:ind w:firstLineChars="0" w:firstLine="0"/>
        <w:rPr>
          <w:rFonts w:asciiTheme="majorEastAsia" w:eastAsiaTheme="majorEastAsia" w:hAnsiTheme="majorEastAsia" w:cstheme="majorEastAsia"/>
          <w:sz w:val="24"/>
          <w:szCs w:val="24"/>
        </w:rPr>
      </w:pPr>
      <w:bookmarkStart w:id="30" w:name="_GoBack"/>
      <w:bookmarkEnd w:id="30"/>
    </w:p>
    <w:tbl>
      <w:tblPr>
        <w:tblW w:w="0" w:type="auto"/>
        <w:tblLayout w:type="fixed"/>
        <w:tblLook w:val="04A0" w:firstRow="1" w:lastRow="0" w:firstColumn="1" w:lastColumn="0" w:noHBand="0" w:noVBand="1"/>
      </w:tblPr>
      <w:tblGrid>
        <w:gridCol w:w="1129"/>
        <w:gridCol w:w="1701"/>
        <w:gridCol w:w="2098"/>
        <w:gridCol w:w="1984"/>
        <w:gridCol w:w="1843"/>
        <w:gridCol w:w="1884"/>
        <w:gridCol w:w="2036"/>
        <w:gridCol w:w="2039"/>
      </w:tblGrid>
      <w:tr w:rsidR="00735778" w:rsidTr="008C4F17">
        <w:trPr>
          <w:trHeight w:val="285"/>
          <w:tblHeader/>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b/>
              </w:rPr>
              <w:br w:type="page"/>
            </w:r>
            <w:proofErr w:type="gramStart"/>
            <w:r>
              <w:rPr>
                <w:rFonts w:asciiTheme="minorEastAsia" w:hAnsiTheme="minorEastAsia" w:cs="宋体" w:hint="eastAsia"/>
                <w:kern w:val="0"/>
                <w:sz w:val="18"/>
                <w:szCs w:val="18"/>
              </w:rPr>
              <w:t>子任务</w:t>
            </w:r>
            <w:proofErr w:type="gramEnd"/>
            <w:r>
              <w:rPr>
                <w:rFonts w:asciiTheme="minorEastAsia" w:hAnsiTheme="minorEastAsia" w:cs="宋体" w:hint="eastAsia"/>
                <w:kern w:val="0"/>
                <w:sz w:val="18"/>
                <w:szCs w:val="18"/>
              </w:rPr>
              <w:t>名称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预期目标</w:t>
            </w:r>
          </w:p>
        </w:tc>
        <w:tc>
          <w:tcPr>
            <w:tcW w:w="20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建设内容</w:t>
            </w:r>
          </w:p>
        </w:tc>
        <w:tc>
          <w:tcPr>
            <w:tcW w:w="9786"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主要观测点</w:t>
            </w:r>
          </w:p>
        </w:tc>
      </w:tr>
      <w:tr w:rsidR="00735778" w:rsidTr="00B71810">
        <w:trPr>
          <w:trHeight w:val="285"/>
          <w:tblHeader/>
        </w:trPr>
        <w:tc>
          <w:tcPr>
            <w:tcW w:w="1129"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2098"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2016</w:t>
            </w:r>
          </w:p>
        </w:tc>
        <w:tc>
          <w:tcPr>
            <w:tcW w:w="1843"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2017</w:t>
            </w:r>
          </w:p>
        </w:tc>
        <w:tc>
          <w:tcPr>
            <w:tcW w:w="1884"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2018</w:t>
            </w:r>
          </w:p>
        </w:tc>
        <w:tc>
          <w:tcPr>
            <w:tcW w:w="2036"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2019</w:t>
            </w:r>
          </w:p>
        </w:tc>
        <w:tc>
          <w:tcPr>
            <w:tcW w:w="2039"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2020</w:t>
            </w:r>
          </w:p>
        </w:tc>
      </w:tr>
      <w:tr w:rsidR="00735778" w:rsidTr="00B71810">
        <w:trPr>
          <w:cantSplit/>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jc w:val="left"/>
              <w:rPr>
                <w:rFonts w:asciiTheme="minorEastAsia" w:hAnsiTheme="minorEastAsia"/>
                <w:sz w:val="18"/>
                <w:szCs w:val="18"/>
              </w:rPr>
            </w:pPr>
            <w:r>
              <w:rPr>
                <w:rFonts w:asciiTheme="minorEastAsia" w:hAnsiTheme="minorEastAsia" w:hint="eastAsia"/>
                <w:sz w:val="18"/>
                <w:szCs w:val="18"/>
              </w:rPr>
              <w:lastRenderedPageBreak/>
              <w:t>加强理论学习型社团建设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jc w:val="left"/>
              <w:rPr>
                <w:rFonts w:asciiTheme="minorEastAsia" w:hAnsiTheme="minorEastAsia"/>
                <w:sz w:val="18"/>
                <w:szCs w:val="18"/>
              </w:rPr>
            </w:pPr>
            <w:r>
              <w:rPr>
                <w:rFonts w:asciiTheme="minorEastAsia" w:hAnsiTheme="minorEastAsia" w:hint="eastAsia"/>
                <w:sz w:val="18"/>
                <w:szCs w:val="18"/>
              </w:rPr>
              <w:t>加强理论学习型社团建设，营造浓厚的理论学习氛围。</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jc w:val="left"/>
              <w:rPr>
                <w:rFonts w:asciiTheme="minorEastAsia" w:hAnsiTheme="minorEastAsia"/>
                <w:sz w:val="18"/>
                <w:szCs w:val="18"/>
              </w:rPr>
            </w:pPr>
            <w:r>
              <w:rPr>
                <w:rFonts w:asciiTheme="minorEastAsia" w:hAnsiTheme="minorEastAsia" w:hint="eastAsia"/>
                <w:sz w:val="18"/>
                <w:szCs w:val="18"/>
              </w:rPr>
              <w:t>以“大学生马克思主义中国化理论研究会”为依托，推进理论学习型社团建设，开展学理论、用理论活动，打造示范性理论学习型社团，加强二级理论学习社团建设。</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numPr>
                <w:ilvl w:val="0"/>
                <w:numId w:val="1"/>
              </w:numPr>
              <w:jc w:val="left"/>
              <w:rPr>
                <w:rFonts w:asciiTheme="minorEastAsia" w:hAnsiTheme="minorEastAsia"/>
                <w:sz w:val="18"/>
                <w:szCs w:val="18"/>
              </w:rPr>
            </w:pPr>
            <w:r>
              <w:rPr>
                <w:rFonts w:asciiTheme="minorEastAsia" w:hAnsiTheme="minorEastAsia" w:hint="eastAsia"/>
                <w:sz w:val="18"/>
                <w:szCs w:val="18"/>
              </w:rPr>
              <w:t>发行《求真报》四期。</w:t>
            </w:r>
          </w:p>
          <w:p w:rsidR="00735778" w:rsidRDefault="00BF087C">
            <w:pPr>
              <w:numPr>
                <w:ilvl w:val="255"/>
                <w:numId w:val="0"/>
              </w:numPr>
              <w:jc w:val="left"/>
              <w:rPr>
                <w:rFonts w:asciiTheme="minorEastAsia" w:hAnsiTheme="minorEastAsia"/>
                <w:sz w:val="18"/>
                <w:szCs w:val="18"/>
              </w:rPr>
            </w:pPr>
            <w:r>
              <w:rPr>
                <w:rFonts w:asciiTheme="minorEastAsia" w:hAnsiTheme="minorEastAsia" w:hint="eastAsia"/>
                <w:sz w:val="18"/>
                <w:szCs w:val="18"/>
              </w:rPr>
              <w:t>2.举办“两会”知识竞赛、时事评论大赛、十三五规划解读、十八届六中全会会议精神解读等主题活动。</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jc w:val="left"/>
              <w:rPr>
                <w:rFonts w:asciiTheme="minorEastAsia" w:hAnsiTheme="minorEastAsia"/>
                <w:sz w:val="18"/>
                <w:szCs w:val="18"/>
              </w:rPr>
            </w:pPr>
            <w:r>
              <w:rPr>
                <w:rFonts w:asciiTheme="minorEastAsia" w:hAnsiTheme="minorEastAsia" w:hint="eastAsia"/>
                <w:sz w:val="18"/>
                <w:szCs w:val="18"/>
              </w:rPr>
              <w:t>1.成立“宣讲团”走出校园，进社区、中小学开展宣讲活动。</w:t>
            </w:r>
            <w:r>
              <w:rPr>
                <w:rFonts w:asciiTheme="minorEastAsia" w:hAnsiTheme="minorEastAsia" w:hint="eastAsia"/>
                <w:sz w:val="18"/>
                <w:szCs w:val="18"/>
              </w:rPr>
              <w:br/>
              <w:t>2.加强各分院二级理论学习型社团建设。</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jc w:val="left"/>
              <w:rPr>
                <w:rFonts w:asciiTheme="minorEastAsia" w:hAnsiTheme="minorEastAsia"/>
                <w:sz w:val="18"/>
                <w:szCs w:val="18"/>
              </w:rPr>
            </w:pPr>
            <w:r>
              <w:rPr>
                <w:rFonts w:asciiTheme="minorEastAsia" w:hAnsiTheme="minorEastAsia" w:hint="eastAsia"/>
                <w:sz w:val="18"/>
                <w:szCs w:val="18"/>
              </w:rPr>
              <w:t>1.试</w:t>
            </w:r>
            <w:proofErr w:type="gramStart"/>
            <w:r>
              <w:rPr>
                <w:rFonts w:asciiTheme="minorEastAsia" w:hAnsiTheme="minorEastAsia" w:hint="eastAsia"/>
                <w:sz w:val="18"/>
                <w:szCs w:val="18"/>
              </w:rPr>
              <w:t>发行线</w:t>
            </w:r>
            <w:proofErr w:type="gramEnd"/>
            <w:r>
              <w:rPr>
                <w:rFonts w:asciiTheme="minorEastAsia" w:hAnsiTheme="minorEastAsia" w:hint="eastAsia"/>
                <w:sz w:val="18"/>
                <w:szCs w:val="18"/>
              </w:rPr>
              <w:t>上《求真报》。</w:t>
            </w:r>
            <w:r>
              <w:rPr>
                <w:rFonts w:asciiTheme="minorEastAsia" w:hAnsiTheme="minorEastAsia" w:hint="eastAsia"/>
                <w:sz w:val="18"/>
                <w:szCs w:val="18"/>
              </w:rPr>
              <w:br/>
              <w:t>2.开展学法普法、崇尚科学、反邪教等专项活动。</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jc w:val="left"/>
              <w:rPr>
                <w:rFonts w:asciiTheme="minorEastAsia" w:hAnsiTheme="minorEastAsia"/>
                <w:sz w:val="18"/>
                <w:szCs w:val="18"/>
              </w:rPr>
            </w:pPr>
            <w:r>
              <w:rPr>
                <w:rFonts w:asciiTheme="minorEastAsia" w:hAnsiTheme="minorEastAsia" w:hint="eastAsia"/>
                <w:sz w:val="18"/>
                <w:szCs w:val="18"/>
              </w:rPr>
              <w:t>1.建成10个理论学习型社团，并在学校具有影响力。</w:t>
            </w:r>
            <w:r>
              <w:rPr>
                <w:rFonts w:asciiTheme="minorEastAsia" w:hAnsiTheme="minorEastAsia" w:hint="eastAsia"/>
                <w:sz w:val="18"/>
                <w:szCs w:val="18"/>
              </w:rPr>
              <w:br/>
              <w:t>2.组织理论学习型社团参加全国高校井冈山专项暑期社会实践。</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jc w:val="left"/>
              <w:rPr>
                <w:rFonts w:asciiTheme="minorEastAsia" w:hAnsiTheme="minorEastAsia"/>
                <w:sz w:val="18"/>
                <w:szCs w:val="18"/>
              </w:rPr>
            </w:pPr>
            <w:r>
              <w:rPr>
                <w:rFonts w:asciiTheme="minorEastAsia" w:hAnsiTheme="minorEastAsia" w:hint="eastAsia"/>
                <w:sz w:val="18"/>
                <w:szCs w:val="18"/>
              </w:rPr>
              <w:t>1.组织理论学习型社团开展调研活动，学理论，用理论。</w:t>
            </w:r>
            <w:r>
              <w:rPr>
                <w:rFonts w:asciiTheme="minorEastAsia" w:hAnsiTheme="minorEastAsia" w:hint="eastAsia"/>
                <w:sz w:val="18"/>
                <w:szCs w:val="18"/>
              </w:rPr>
              <w:br/>
              <w:t>2.“马研会”建成示范性理论学习型社团。</w:t>
            </w:r>
            <w:r>
              <w:rPr>
                <w:rFonts w:asciiTheme="minorEastAsia" w:hAnsiTheme="minorEastAsia" w:hint="eastAsia"/>
                <w:sz w:val="18"/>
                <w:szCs w:val="18"/>
              </w:rPr>
              <w:br/>
              <w:t>3.《求真报》获评宁波市优秀团报团刊。</w:t>
            </w:r>
          </w:p>
        </w:tc>
      </w:tr>
      <w:tr w:rsidR="00735778" w:rsidTr="00B71810">
        <w:trPr>
          <w:cantSplit/>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kern w:val="0"/>
                <w:sz w:val="18"/>
                <w:szCs w:val="18"/>
              </w:rPr>
            </w:pPr>
            <w:proofErr w:type="gramStart"/>
            <w:r>
              <w:rPr>
                <w:rFonts w:asciiTheme="minorEastAsia" w:hAnsiTheme="minorEastAsia" w:hint="eastAsia"/>
                <w:sz w:val="18"/>
                <w:szCs w:val="18"/>
              </w:rPr>
              <w:t>思政理论</w:t>
            </w:r>
            <w:proofErr w:type="gramEnd"/>
            <w:r>
              <w:rPr>
                <w:rFonts w:asciiTheme="minorEastAsia" w:hAnsiTheme="minorEastAsia" w:hint="eastAsia"/>
                <w:sz w:val="18"/>
                <w:szCs w:val="18"/>
              </w:rPr>
              <w:t>课建设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8C4F17">
            <w:pPr>
              <w:jc w:val="left"/>
              <w:rPr>
                <w:rFonts w:asciiTheme="minorEastAsia" w:hAnsiTheme="minorEastAsia"/>
                <w:sz w:val="18"/>
                <w:szCs w:val="18"/>
              </w:rPr>
            </w:pPr>
            <w:r>
              <w:rPr>
                <w:rFonts w:asciiTheme="minorEastAsia" w:hAnsiTheme="minorEastAsia" w:hint="eastAsia"/>
                <w:sz w:val="18"/>
                <w:szCs w:val="18"/>
              </w:rPr>
              <w:t>拓展教学内容体系，优化教学组织形式</w:t>
            </w:r>
            <w:r w:rsidR="008C4F17">
              <w:rPr>
                <w:rFonts w:asciiTheme="minorEastAsia" w:hAnsiTheme="minorEastAsia" w:hint="eastAsia"/>
                <w:sz w:val="18"/>
                <w:szCs w:val="18"/>
              </w:rPr>
              <w:t>，提高课堂教学实效性</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8C4F17">
            <w:pPr>
              <w:jc w:val="left"/>
              <w:rPr>
                <w:rFonts w:asciiTheme="minorEastAsia" w:hAnsiTheme="minorEastAsia"/>
                <w:sz w:val="18"/>
                <w:szCs w:val="18"/>
              </w:rPr>
            </w:pPr>
            <w:r>
              <w:rPr>
                <w:rFonts w:asciiTheme="minorEastAsia" w:hAnsiTheme="minorEastAsia" w:hint="eastAsia"/>
                <w:sz w:val="18"/>
                <w:szCs w:val="18"/>
              </w:rPr>
              <w:t>开设好3-5门学科延伸性的选修课；指导好3-5个受学生欢迎的工作坊和兴趣小组；建设好大学生理论学习型社团“马研会” ；组织好每年4-6场人文社科讲座；建设</w:t>
            </w:r>
            <w:proofErr w:type="gramStart"/>
            <w:r>
              <w:rPr>
                <w:rFonts w:asciiTheme="minorEastAsia" w:hAnsiTheme="minorEastAsia" w:hint="eastAsia"/>
                <w:sz w:val="18"/>
                <w:szCs w:val="18"/>
              </w:rPr>
              <w:t>好宁职</w:t>
            </w:r>
            <w:proofErr w:type="gramEnd"/>
            <w:r>
              <w:rPr>
                <w:rFonts w:asciiTheme="minorEastAsia" w:hAnsiTheme="minorEastAsia" w:hint="eastAsia"/>
                <w:sz w:val="18"/>
                <w:szCs w:val="18"/>
              </w:rPr>
              <w:t>院校史馆、宁波博物馆、港口博物馆、最美乡村或社区等校内外实践基地</w:t>
            </w:r>
            <w:r w:rsidR="00B71810">
              <w:rPr>
                <w:rFonts w:asciiTheme="minorEastAsia" w:hAnsiTheme="minorEastAsia" w:hint="eastAsia"/>
                <w:sz w:val="18"/>
                <w:szCs w:val="18"/>
              </w:rPr>
              <w:t>。</w:t>
            </w:r>
            <w:r w:rsidR="008C4F17">
              <w:rPr>
                <w:rFonts w:asciiTheme="minorEastAsia" w:hAnsiTheme="minorEastAsia"/>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8C4F17">
            <w:pPr>
              <w:jc w:val="left"/>
              <w:rPr>
                <w:rFonts w:asciiTheme="minorEastAsia" w:hAnsiTheme="minorEastAsia"/>
                <w:sz w:val="18"/>
                <w:szCs w:val="18"/>
              </w:rPr>
            </w:pPr>
            <w:r>
              <w:rPr>
                <w:rFonts w:asciiTheme="minorEastAsia" w:hAnsiTheme="minorEastAsia" w:hint="eastAsia"/>
                <w:sz w:val="18"/>
                <w:szCs w:val="18"/>
              </w:rPr>
              <w:t>选修课、工作坊和兴趣小组的开课、指导材料，“马研会”指导教师和学生在校内宣讲2场 ，人文社科讲座组织材料，每学期8个实践教学改革班材料</w:t>
            </w:r>
            <w:r w:rsidR="00B71810">
              <w:rPr>
                <w:rFonts w:asciiTheme="minorEastAsia" w:hAnsiTheme="minorEastAsia" w:hint="eastAsia"/>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8C4F17">
            <w:pPr>
              <w:jc w:val="left"/>
              <w:rPr>
                <w:rFonts w:asciiTheme="minorEastAsia" w:hAnsiTheme="minorEastAsia"/>
                <w:sz w:val="18"/>
                <w:szCs w:val="18"/>
              </w:rPr>
            </w:pPr>
            <w:r>
              <w:rPr>
                <w:rFonts w:asciiTheme="minorEastAsia" w:hAnsiTheme="minorEastAsia" w:hint="eastAsia"/>
                <w:sz w:val="18"/>
                <w:szCs w:val="18"/>
              </w:rPr>
              <w:t>选修课、工作坊和兴趣小组的开课、指导材料；“马研会”师生进社区开展主题宣讲；人文社科讲座组织材料；2个校外实践基地挂牌，实现每位学生每学期参加1次校外实践学习</w:t>
            </w:r>
            <w:r w:rsidR="00B71810">
              <w:rPr>
                <w:rFonts w:asciiTheme="minorEastAsia" w:hAnsiTheme="minorEastAsia" w:hint="eastAsia"/>
                <w:sz w:val="18"/>
                <w:szCs w:val="18"/>
              </w:rPr>
              <w:t>。</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8C4F17">
            <w:pPr>
              <w:jc w:val="left"/>
              <w:rPr>
                <w:rFonts w:asciiTheme="minorEastAsia" w:hAnsiTheme="minorEastAsia"/>
                <w:sz w:val="18"/>
                <w:szCs w:val="18"/>
              </w:rPr>
            </w:pPr>
            <w:r>
              <w:rPr>
                <w:rFonts w:asciiTheme="minorEastAsia" w:hAnsiTheme="minorEastAsia" w:hint="eastAsia"/>
                <w:sz w:val="18"/>
                <w:szCs w:val="18"/>
              </w:rPr>
              <w:t>选修课、工作坊和兴趣小组的开课、指导材料，学生对教学和指导的满意率达80%以上；“马研会”师生进社区开展主题宣讲；人文社科讲座组织材料；1个校外实践基地挂牌，实现每位学生每学期参加1次校外实践学习</w:t>
            </w:r>
            <w:r w:rsidR="00B71810">
              <w:rPr>
                <w:rFonts w:asciiTheme="minorEastAsia" w:hAnsiTheme="minorEastAsia" w:hint="eastAsia"/>
                <w:sz w:val="18"/>
                <w:szCs w:val="18"/>
              </w:rPr>
              <w:t>。</w:t>
            </w:r>
            <w:r w:rsidR="008C4F17">
              <w:rPr>
                <w:rFonts w:asciiTheme="minorEastAsia" w:hAnsiTheme="minorEastAsia"/>
                <w:sz w:val="18"/>
                <w:szCs w:val="18"/>
              </w:rPr>
              <w:t xml:space="preserve"> </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8C4F17">
            <w:pPr>
              <w:jc w:val="left"/>
              <w:rPr>
                <w:rFonts w:asciiTheme="minorEastAsia" w:hAnsiTheme="minorEastAsia"/>
                <w:sz w:val="18"/>
                <w:szCs w:val="18"/>
              </w:rPr>
            </w:pPr>
            <w:r>
              <w:rPr>
                <w:rFonts w:asciiTheme="minorEastAsia" w:hAnsiTheme="minorEastAsia" w:hint="eastAsia"/>
                <w:sz w:val="18"/>
                <w:szCs w:val="18"/>
              </w:rPr>
              <w:t>选修课、工作坊和兴趣小组的开课、指导材料，学生对教学和指导的满意率达85%以上；“马研会”师生进社区开展主题宣讲；人文社科讲座组织材料；1个校外实践基地挂牌，实现每位学生每学年参加3次校外实践学习</w:t>
            </w:r>
            <w:r w:rsidR="00B71810">
              <w:rPr>
                <w:rFonts w:asciiTheme="minorEastAsia" w:hAnsiTheme="minorEastAsia" w:hint="eastAsia"/>
                <w:sz w:val="18"/>
                <w:szCs w:val="18"/>
              </w:rPr>
              <w:t>。</w:t>
            </w:r>
            <w:r w:rsidR="008C4F17">
              <w:rPr>
                <w:rFonts w:asciiTheme="minorEastAsia" w:hAnsiTheme="minorEastAsia"/>
                <w:sz w:val="18"/>
                <w:szCs w:val="18"/>
              </w:rPr>
              <w:t xml:space="preserve"> </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8C4F17">
            <w:pPr>
              <w:jc w:val="left"/>
              <w:rPr>
                <w:rFonts w:asciiTheme="minorEastAsia" w:hAnsiTheme="minorEastAsia"/>
                <w:sz w:val="18"/>
                <w:szCs w:val="18"/>
              </w:rPr>
            </w:pPr>
            <w:r>
              <w:rPr>
                <w:rFonts w:asciiTheme="minorEastAsia" w:hAnsiTheme="minorEastAsia" w:hint="eastAsia"/>
                <w:sz w:val="18"/>
                <w:szCs w:val="18"/>
              </w:rPr>
              <w:t>选修课、工作坊和兴趣小组的开课、指导材料，学生对教学和指导的满意率达88%以上，有1-2个四星级以上社团；“马研会”师生进社区开展主题宣讲；人文社科讲座组织材料；实现每位学生每学年参加3次校外实践学习</w:t>
            </w:r>
            <w:r w:rsidR="00B71810">
              <w:rPr>
                <w:rFonts w:asciiTheme="minorEastAsia" w:hAnsiTheme="minorEastAsia" w:hint="eastAsia"/>
                <w:sz w:val="18"/>
                <w:szCs w:val="18"/>
              </w:rPr>
              <w:t>。</w:t>
            </w:r>
            <w:r w:rsidR="008C4F17">
              <w:rPr>
                <w:rFonts w:asciiTheme="minorEastAsia" w:hAnsiTheme="minorEastAsia"/>
                <w:sz w:val="18"/>
                <w:szCs w:val="18"/>
              </w:rPr>
              <w:t xml:space="preserve"> </w:t>
            </w:r>
          </w:p>
        </w:tc>
      </w:tr>
      <w:tr w:rsidR="008C4F17" w:rsidTr="00B71810">
        <w:trPr>
          <w:cantSplit/>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8C4F17" w:rsidRPr="008C4F17" w:rsidRDefault="008C4F17">
            <w:pPr>
              <w:widowControl/>
              <w:jc w:val="left"/>
              <w:rPr>
                <w:rFonts w:asciiTheme="minorEastAsia" w:hAnsiTheme="minorEastAsia"/>
                <w:sz w:val="18"/>
                <w:szCs w:val="18"/>
              </w:rPr>
            </w:pPr>
            <w:proofErr w:type="gramStart"/>
            <w:r>
              <w:rPr>
                <w:rFonts w:asciiTheme="minorEastAsia" w:hAnsiTheme="minorEastAsia" w:hint="eastAsia"/>
                <w:sz w:val="18"/>
                <w:szCs w:val="18"/>
              </w:rPr>
              <w:t>思政师资</w:t>
            </w:r>
            <w:proofErr w:type="gramEnd"/>
            <w:r>
              <w:rPr>
                <w:rFonts w:asciiTheme="minorEastAsia" w:hAnsiTheme="minorEastAsia" w:hint="eastAsia"/>
                <w:sz w:val="18"/>
                <w:szCs w:val="18"/>
              </w:rPr>
              <w:t>队伍建设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C4F17" w:rsidRDefault="008C4F17">
            <w:pPr>
              <w:jc w:val="left"/>
              <w:rPr>
                <w:rFonts w:asciiTheme="minorEastAsia" w:hAnsiTheme="minorEastAsia"/>
                <w:sz w:val="18"/>
                <w:szCs w:val="18"/>
              </w:rPr>
            </w:pPr>
            <w:r>
              <w:rPr>
                <w:rFonts w:asciiTheme="minorEastAsia" w:hAnsiTheme="minorEastAsia" w:hint="eastAsia"/>
                <w:sz w:val="18"/>
                <w:szCs w:val="18"/>
              </w:rPr>
              <w:t>加强两课师资队伍建设，提高教学与理论研究水平。</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8C4F17" w:rsidRDefault="008C4F17">
            <w:pPr>
              <w:jc w:val="left"/>
              <w:rPr>
                <w:rFonts w:asciiTheme="minorEastAsia" w:hAnsiTheme="minorEastAsia"/>
                <w:sz w:val="18"/>
                <w:szCs w:val="18"/>
              </w:rPr>
            </w:pPr>
            <w:r>
              <w:rPr>
                <w:rFonts w:asciiTheme="minorEastAsia" w:hAnsiTheme="minorEastAsia" w:hint="eastAsia"/>
                <w:sz w:val="18"/>
                <w:szCs w:val="18"/>
              </w:rPr>
              <w:t>培养或引进1名优秀学科带头人、3名专职教师，定期组织教师参加业务培训；全体教师通过有效课堂认证，1-2名教师为优秀。</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C4F17" w:rsidRDefault="008C4F17">
            <w:pPr>
              <w:jc w:val="left"/>
              <w:rPr>
                <w:rFonts w:asciiTheme="minorEastAsia" w:hAnsiTheme="minorEastAsia"/>
                <w:sz w:val="18"/>
                <w:szCs w:val="18"/>
              </w:rPr>
            </w:pPr>
            <w:r>
              <w:rPr>
                <w:rFonts w:asciiTheme="minorEastAsia" w:hAnsiTheme="minorEastAsia" w:hint="eastAsia"/>
                <w:sz w:val="18"/>
                <w:szCs w:val="18"/>
              </w:rPr>
              <w:t>招聘1名专职教师材料，相关教师参加各级各类业务培训材料，2-3名教师通过有效课堂认证。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C4F17" w:rsidRDefault="008C4F17">
            <w:pPr>
              <w:jc w:val="left"/>
              <w:rPr>
                <w:rFonts w:asciiTheme="minorEastAsia" w:hAnsiTheme="minorEastAsia"/>
                <w:sz w:val="18"/>
                <w:szCs w:val="18"/>
              </w:rPr>
            </w:pPr>
            <w:r>
              <w:rPr>
                <w:rFonts w:asciiTheme="minorEastAsia" w:hAnsiTheme="minorEastAsia" w:hint="eastAsia"/>
                <w:sz w:val="18"/>
                <w:szCs w:val="18"/>
              </w:rPr>
              <w:t>培养或引进1名优秀学科带头人，2名专职教师；相关教师参加各级各类业务培训材料；2-3名教师通过有效课堂认证，1名为优秀。</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tcPr>
          <w:p w:rsidR="008C4F17" w:rsidRDefault="008C4F17">
            <w:pPr>
              <w:jc w:val="left"/>
              <w:rPr>
                <w:rFonts w:asciiTheme="minorEastAsia" w:hAnsiTheme="minorEastAsia"/>
                <w:sz w:val="18"/>
                <w:szCs w:val="18"/>
              </w:rPr>
            </w:pPr>
            <w:r>
              <w:rPr>
                <w:rFonts w:asciiTheme="minorEastAsia" w:hAnsiTheme="minorEastAsia" w:hint="eastAsia"/>
                <w:sz w:val="18"/>
                <w:szCs w:val="18"/>
              </w:rPr>
              <w:t>培养或引进1名专职教师；相关教师参加各级各类业务培训材料，2-3名教师通过有效课堂认证，1名为优秀。</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8C4F17" w:rsidRDefault="008C4F17">
            <w:pPr>
              <w:jc w:val="left"/>
              <w:rPr>
                <w:rFonts w:asciiTheme="minorEastAsia" w:hAnsiTheme="minorEastAsia"/>
                <w:sz w:val="18"/>
                <w:szCs w:val="18"/>
              </w:rPr>
            </w:pPr>
            <w:r>
              <w:rPr>
                <w:rFonts w:asciiTheme="minorEastAsia" w:hAnsiTheme="minorEastAsia" w:hint="eastAsia"/>
                <w:sz w:val="18"/>
                <w:szCs w:val="18"/>
              </w:rPr>
              <w:t>培养或引进1名专职教师；相关教师参加各级各类业务培训材料；2-3名教师通过有效课堂认证，1名为优秀。</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8C4F17" w:rsidRDefault="008C4F17">
            <w:pPr>
              <w:jc w:val="left"/>
              <w:rPr>
                <w:rFonts w:asciiTheme="minorEastAsia" w:hAnsiTheme="minorEastAsia"/>
                <w:sz w:val="18"/>
                <w:szCs w:val="18"/>
              </w:rPr>
            </w:pPr>
            <w:r>
              <w:rPr>
                <w:rFonts w:asciiTheme="minorEastAsia" w:hAnsiTheme="minorEastAsia" w:hint="eastAsia"/>
                <w:sz w:val="18"/>
                <w:szCs w:val="18"/>
              </w:rPr>
              <w:t>培养或引进1名专职教师；相关教师参加各级各类业务培训材料；1名教师通过有效课堂认证。</w:t>
            </w:r>
          </w:p>
        </w:tc>
      </w:tr>
      <w:tr w:rsidR="00735778" w:rsidTr="00B71810">
        <w:trPr>
          <w:cantSplit/>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sz w:val="18"/>
                <w:szCs w:val="18"/>
              </w:rPr>
            </w:pPr>
            <w:r>
              <w:rPr>
                <w:rFonts w:ascii="宋体" w:eastAsia="宋体" w:hAnsi="宋体" w:cs="宋体" w:hint="eastAsia"/>
                <w:kern w:val="0"/>
                <w:sz w:val="18"/>
                <w:szCs w:val="18"/>
              </w:rPr>
              <w:t>“宁职大讲堂”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sz w:val="18"/>
                <w:szCs w:val="18"/>
              </w:rPr>
            </w:pPr>
            <w:r>
              <w:rPr>
                <w:rFonts w:ascii="宋体" w:eastAsia="宋体" w:hAnsi="宋体" w:cs="宋体" w:hint="eastAsia"/>
                <w:kern w:val="0"/>
                <w:sz w:val="18"/>
                <w:szCs w:val="18"/>
              </w:rPr>
              <w:t>探索</w:t>
            </w:r>
            <w:proofErr w:type="gramStart"/>
            <w:r>
              <w:rPr>
                <w:rFonts w:ascii="宋体" w:eastAsia="宋体" w:hAnsi="宋体" w:cs="宋体" w:hint="eastAsia"/>
                <w:kern w:val="0"/>
                <w:sz w:val="18"/>
                <w:szCs w:val="18"/>
              </w:rPr>
              <w:t>适合宁职学生</w:t>
            </w:r>
            <w:proofErr w:type="gramEnd"/>
            <w:r>
              <w:rPr>
                <w:rFonts w:ascii="宋体" w:eastAsia="宋体" w:hAnsi="宋体" w:cs="宋体" w:hint="eastAsia"/>
                <w:kern w:val="0"/>
                <w:sz w:val="18"/>
                <w:szCs w:val="18"/>
              </w:rPr>
              <w:t>的讲座主题和所喜爱的主讲人类型，以促进大讲堂更有效地开展。</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sz w:val="18"/>
                <w:szCs w:val="18"/>
              </w:rPr>
            </w:pPr>
            <w:r>
              <w:rPr>
                <w:rFonts w:ascii="宋体" w:eastAsia="宋体" w:hAnsi="宋体" w:cs="宋体" w:hint="eastAsia"/>
                <w:kern w:val="0"/>
                <w:sz w:val="18"/>
                <w:szCs w:val="18"/>
              </w:rPr>
              <w:t>以“明德 敬业 励志 尚能”为主题，策划“宁职大讲堂”系列内容，将大讲堂打造成校内师生知名的且喜爱的文化“节目”。</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sz w:val="18"/>
                <w:szCs w:val="18"/>
              </w:rPr>
            </w:pPr>
            <w:r>
              <w:rPr>
                <w:rFonts w:ascii="宋体" w:eastAsia="宋体" w:hAnsi="宋体" w:cs="宋体" w:hint="eastAsia"/>
                <w:kern w:val="0"/>
                <w:sz w:val="18"/>
                <w:szCs w:val="18"/>
              </w:rPr>
              <w:t>一年6期</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sz w:val="18"/>
                <w:szCs w:val="18"/>
              </w:rPr>
            </w:pPr>
            <w:r>
              <w:rPr>
                <w:rFonts w:ascii="宋体" w:eastAsia="宋体" w:hAnsi="宋体" w:cs="宋体" w:hint="eastAsia"/>
                <w:kern w:val="0"/>
                <w:sz w:val="18"/>
                <w:szCs w:val="18"/>
              </w:rPr>
              <w:t>一年6期</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sz w:val="18"/>
                <w:szCs w:val="18"/>
              </w:rPr>
            </w:pPr>
            <w:r>
              <w:rPr>
                <w:rFonts w:ascii="宋体" w:eastAsia="宋体" w:hAnsi="宋体" w:cs="宋体" w:hint="eastAsia"/>
                <w:kern w:val="0"/>
                <w:sz w:val="18"/>
                <w:szCs w:val="18"/>
              </w:rPr>
              <w:t>一年6期</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sz w:val="18"/>
                <w:szCs w:val="18"/>
              </w:rPr>
            </w:pPr>
            <w:r>
              <w:rPr>
                <w:rFonts w:ascii="宋体" w:eastAsia="宋体" w:hAnsi="宋体" w:cs="宋体" w:hint="eastAsia"/>
                <w:kern w:val="0"/>
                <w:sz w:val="18"/>
                <w:szCs w:val="18"/>
              </w:rPr>
              <w:t>一年6期</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sz w:val="18"/>
                <w:szCs w:val="18"/>
              </w:rPr>
            </w:pPr>
            <w:r>
              <w:rPr>
                <w:rFonts w:ascii="宋体" w:eastAsia="宋体" w:hAnsi="宋体" w:cs="宋体" w:hint="eastAsia"/>
                <w:kern w:val="0"/>
                <w:sz w:val="18"/>
                <w:szCs w:val="18"/>
              </w:rPr>
              <w:t>一年6期</w:t>
            </w:r>
          </w:p>
        </w:tc>
      </w:tr>
    </w:tbl>
    <w:p w:rsidR="00735778" w:rsidRDefault="00735778">
      <w:pPr>
        <w:widowControl/>
        <w:jc w:val="left"/>
        <w:rPr>
          <w:rFonts w:asciiTheme="majorEastAsia" w:eastAsiaTheme="majorEastAsia" w:hAnsiTheme="majorEastAsia" w:cstheme="majorEastAsia"/>
          <w:b/>
          <w:bCs/>
          <w:sz w:val="24"/>
          <w:szCs w:val="24"/>
        </w:rPr>
      </w:pPr>
      <w:bookmarkStart w:id="31" w:name="_Toc16994"/>
      <w:bookmarkStart w:id="32" w:name="_Toc471808233"/>
    </w:p>
    <w:p w:rsidR="00325078" w:rsidRDefault="00BF087C">
      <w:pPr>
        <w:widowControl/>
        <w:spacing w:line="360" w:lineRule="auto"/>
        <w:jc w:val="left"/>
        <w:rPr>
          <w:rFonts w:asciiTheme="majorEastAsia" w:eastAsiaTheme="majorEastAsia" w:hAnsiTheme="majorEastAsia" w:cstheme="majorEastAsia" w:hint="eastAsia"/>
          <w:b/>
          <w:bCs/>
          <w:sz w:val="24"/>
          <w:szCs w:val="24"/>
        </w:rPr>
      </w:pPr>
      <w:r>
        <w:rPr>
          <w:rFonts w:asciiTheme="majorEastAsia" w:eastAsiaTheme="majorEastAsia" w:hAnsiTheme="majorEastAsia" w:cstheme="majorEastAsia" w:hint="eastAsia"/>
          <w:b/>
          <w:bCs/>
          <w:sz w:val="24"/>
          <w:szCs w:val="24"/>
        </w:rPr>
        <w:t xml:space="preserve">    </w:t>
      </w:r>
    </w:p>
    <w:p w:rsidR="00735778" w:rsidRDefault="00BF087C" w:rsidP="00325078">
      <w:pPr>
        <w:widowControl/>
        <w:spacing w:line="360" w:lineRule="auto"/>
        <w:ind w:firstLineChars="200" w:firstLine="482"/>
        <w:jc w:val="left"/>
        <w:rPr>
          <w:rFonts w:asciiTheme="majorEastAsia" w:eastAsiaTheme="majorEastAsia" w:hAnsiTheme="majorEastAsia" w:cstheme="majorEastAsia"/>
          <w:b/>
          <w:bCs/>
          <w:sz w:val="24"/>
          <w:szCs w:val="24"/>
        </w:rPr>
      </w:pPr>
      <w:r w:rsidRPr="005A5832">
        <w:rPr>
          <w:rFonts w:asciiTheme="majorEastAsia" w:eastAsiaTheme="majorEastAsia" w:hAnsiTheme="majorEastAsia" w:cstheme="majorEastAsia" w:hint="eastAsia"/>
          <w:b/>
          <w:bCs/>
          <w:sz w:val="24"/>
          <w:szCs w:val="24"/>
        </w:rPr>
        <w:lastRenderedPageBreak/>
        <w:t>2、全面提升学生身体素质</w:t>
      </w:r>
      <w:bookmarkEnd w:id="31"/>
      <w:bookmarkEnd w:id="32"/>
    </w:p>
    <w:p w:rsidR="00735778" w:rsidRDefault="00BF087C">
      <w:pPr>
        <w:pStyle w:val="11"/>
        <w:spacing w:line="360" w:lineRule="auto"/>
        <w:ind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构建大学生体育素质教育平台，严格执行教育部《高等学校体育工作基本标准》要求，以体育教学、课外体育活动、课余训练竞赛和学生体质监测等为途径，全面提高学生的身体素质。加强学校体育工作管理，完善体育工作机制，加强体育活动安全教育、伤害预防和风险管理，建立健全体育活动意外保险制度。深入推进体育课程建设，开设学生喜爱的、终身受益的体育课程项目不少于20项，每生不少于108学时的体育必修课，让学生学会至少两项体育锻炼项目，掌握必要体育与健康知识和运动技能。实施阳光体育运动活动，拓展体育活动的时间和空间，通过完善体育社团组织建设、举办体育文化节、运动会和单项体育赛事、体育健康与卫生知识竞赛等活动，推动群众性体育运动，提升学生的体育文化素养。结合学校体育传统特色和优势，积极参与和承办省、市体育赛事，提升学校体育工作的影响力。建立健全《国家学生体质健康标准》管理制度，建立学生体质健康测试中心，制定运动干预措施，毕业年级学生体质健康测试成绩的及格率达98%以上。</w:t>
      </w:r>
    </w:p>
    <w:tbl>
      <w:tblPr>
        <w:tblW w:w="14909" w:type="dxa"/>
        <w:tblLayout w:type="fixed"/>
        <w:tblLook w:val="04A0" w:firstRow="1" w:lastRow="0" w:firstColumn="1" w:lastColumn="0" w:noHBand="0" w:noVBand="1"/>
      </w:tblPr>
      <w:tblGrid>
        <w:gridCol w:w="1271"/>
        <w:gridCol w:w="1843"/>
        <w:gridCol w:w="2410"/>
        <w:gridCol w:w="1877"/>
        <w:gridCol w:w="1877"/>
        <w:gridCol w:w="1877"/>
        <w:gridCol w:w="1877"/>
        <w:gridCol w:w="1877"/>
      </w:tblGrid>
      <w:tr w:rsidR="00735778">
        <w:trPr>
          <w:trHeight w:val="285"/>
          <w:tblHead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proofErr w:type="gramStart"/>
            <w:r>
              <w:rPr>
                <w:rFonts w:asciiTheme="minorEastAsia" w:hAnsiTheme="minorEastAsia" w:cs="宋体" w:hint="eastAsia"/>
                <w:kern w:val="0"/>
                <w:sz w:val="18"/>
                <w:szCs w:val="18"/>
              </w:rPr>
              <w:t>子任务</w:t>
            </w:r>
            <w:proofErr w:type="gramEnd"/>
            <w:r>
              <w:rPr>
                <w:rFonts w:asciiTheme="minorEastAsia" w:hAnsiTheme="minorEastAsia" w:cs="宋体" w:hint="eastAsia"/>
                <w:kern w:val="0"/>
                <w:sz w:val="18"/>
                <w:szCs w:val="18"/>
              </w:rPr>
              <w:t>名称</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预期目标</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建设内容</w:t>
            </w:r>
          </w:p>
        </w:tc>
        <w:tc>
          <w:tcPr>
            <w:tcW w:w="9385"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主要观测点</w:t>
            </w:r>
          </w:p>
        </w:tc>
      </w:tr>
      <w:tr w:rsidR="00735778">
        <w:trPr>
          <w:trHeight w:val="285"/>
          <w:tblHeader/>
        </w:trPr>
        <w:tc>
          <w:tcPr>
            <w:tcW w:w="1271"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2016</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2017</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2018</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2019</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2020</w:t>
            </w:r>
          </w:p>
        </w:tc>
      </w:tr>
      <w:tr w:rsidR="00735778" w:rsidTr="008C4F17">
        <w:trPr>
          <w:trHeight w:val="2507"/>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体育课程建设</w:t>
            </w:r>
          </w:p>
        </w:tc>
        <w:tc>
          <w:tcPr>
            <w:tcW w:w="1843"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开设学生喜爱的、终身受益的体育课程项目不少于20项，每生不少于108学时的体育必修课，让学生学会至少2项体育锻炼项目。</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numPr>
                <w:ilvl w:val="0"/>
                <w:numId w:val="2"/>
              </w:numPr>
              <w:rPr>
                <w:rFonts w:asciiTheme="minorEastAsia" w:hAnsiTheme="minorEastAsia" w:cs="宋体"/>
                <w:kern w:val="0"/>
                <w:sz w:val="18"/>
                <w:szCs w:val="18"/>
              </w:rPr>
            </w:pPr>
            <w:r>
              <w:rPr>
                <w:rFonts w:asciiTheme="minorEastAsia" w:hAnsiTheme="minorEastAsia" w:cs="宋体" w:hint="eastAsia"/>
                <w:kern w:val="0"/>
                <w:sz w:val="18"/>
                <w:szCs w:val="18"/>
              </w:rPr>
              <w:t>加强体育教师的专业技能培训，提升有效教学能力。2.改善体育场馆的建设和利用，保证教学需求。</w:t>
            </w:r>
          </w:p>
          <w:p w:rsidR="00735778" w:rsidRDefault="00BF087C">
            <w:pPr>
              <w:widowControl/>
              <w:numPr>
                <w:ilvl w:val="0"/>
                <w:numId w:val="3"/>
              </w:numPr>
              <w:rPr>
                <w:rFonts w:asciiTheme="minorEastAsia" w:hAnsiTheme="minorEastAsia" w:cs="宋体"/>
                <w:kern w:val="0"/>
                <w:sz w:val="18"/>
                <w:szCs w:val="18"/>
              </w:rPr>
            </w:pPr>
            <w:r>
              <w:rPr>
                <w:rFonts w:asciiTheme="minorEastAsia" w:hAnsiTheme="minorEastAsia" w:cs="宋体" w:hint="eastAsia"/>
                <w:kern w:val="0"/>
                <w:sz w:val="18"/>
                <w:szCs w:val="18"/>
              </w:rPr>
              <w:t>打造特色体育项目和网络课程。</w:t>
            </w:r>
          </w:p>
          <w:p w:rsidR="00735778" w:rsidRDefault="00BF087C">
            <w:pPr>
              <w:widowControl/>
              <w:numPr>
                <w:ilvl w:val="255"/>
                <w:numId w:val="0"/>
              </w:numPr>
              <w:rPr>
                <w:rFonts w:asciiTheme="minorEastAsia" w:hAnsiTheme="minorEastAsia" w:cs="宋体"/>
                <w:kern w:val="0"/>
                <w:sz w:val="18"/>
                <w:szCs w:val="18"/>
              </w:rPr>
            </w:pPr>
            <w:r>
              <w:rPr>
                <w:rFonts w:asciiTheme="minorEastAsia" w:hAnsiTheme="minorEastAsia" w:cs="宋体" w:hint="eastAsia"/>
                <w:kern w:val="0"/>
                <w:sz w:val="18"/>
                <w:szCs w:val="18"/>
              </w:rPr>
              <w:t>4.建立体育教学、科研制度，形成高水平教学团队，多渠道开展活动带动学校体育工作整体水平提高。</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1.教师通过有效课堂认证1名。</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2.开设体育必修课达到13项。</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1.教师通过有效课堂认证3-5名。</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2.增加体育特色项目，开设体育必修课达到16项。</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3.每生不少于108学时的体育必修课；4.初步建立教科研制度，编写校本教材。</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1.教师通过有效课堂认证3-5名。</w:t>
            </w:r>
          </w:p>
          <w:p w:rsidR="00B71810"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2.增加体育特色项目，开设体育必修课达到18项。</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3.开设网络课程1门。</w:t>
            </w:r>
          </w:p>
          <w:p w:rsidR="00B71810"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4.不少于108学时的体育必修课。</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5.逐步</w:t>
            </w:r>
            <w:proofErr w:type="gramStart"/>
            <w:r>
              <w:rPr>
                <w:rFonts w:asciiTheme="minorEastAsia" w:hAnsiTheme="minorEastAsia" w:cs="宋体" w:hint="eastAsia"/>
                <w:kern w:val="0"/>
                <w:sz w:val="18"/>
                <w:szCs w:val="18"/>
              </w:rPr>
              <w:t>完善教</w:t>
            </w:r>
            <w:proofErr w:type="gramEnd"/>
            <w:r>
              <w:rPr>
                <w:rFonts w:asciiTheme="minorEastAsia" w:hAnsiTheme="minorEastAsia" w:cs="宋体" w:hint="eastAsia"/>
                <w:kern w:val="0"/>
                <w:sz w:val="18"/>
                <w:szCs w:val="18"/>
              </w:rPr>
              <w:t>科研制度与场馆建设。</w:t>
            </w:r>
          </w:p>
        </w:tc>
        <w:tc>
          <w:tcPr>
            <w:tcW w:w="1877" w:type="dxa"/>
            <w:tcBorders>
              <w:top w:val="single" w:sz="4" w:space="0" w:color="auto"/>
              <w:left w:val="nil"/>
              <w:bottom w:val="single" w:sz="4" w:space="0" w:color="auto"/>
              <w:right w:val="single" w:sz="4" w:space="0" w:color="auto"/>
            </w:tcBorders>
            <w:shd w:val="clear" w:color="auto" w:fill="auto"/>
            <w:vAlign w:val="center"/>
          </w:tcPr>
          <w:p w:rsidR="00B71810"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1.教师通过有效课堂认证3-5名。</w:t>
            </w:r>
          </w:p>
          <w:p w:rsidR="00B71810"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2.增加体育特色项目，开设体育必修课达到20项。</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3.开设网络课程2门。</w:t>
            </w:r>
          </w:p>
          <w:p w:rsidR="00B71810"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4.不少于108学时的体育必修课。</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5.逐步</w:t>
            </w:r>
            <w:proofErr w:type="gramStart"/>
            <w:r>
              <w:rPr>
                <w:rFonts w:asciiTheme="minorEastAsia" w:hAnsiTheme="minorEastAsia" w:cs="宋体" w:hint="eastAsia"/>
                <w:kern w:val="0"/>
                <w:sz w:val="18"/>
                <w:szCs w:val="18"/>
              </w:rPr>
              <w:t>完善教</w:t>
            </w:r>
            <w:proofErr w:type="gramEnd"/>
            <w:r>
              <w:rPr>
                <w:rFonts w:asciiTheme="minorEastAsia" w:hAnsiTheme="minorEastAsia" w:cs="宋体" w:hint="eastAsia"/>
                <w:kern w:val="0"/>
                <w:sz w:val="18"/>
                <w:szCs w:val="18"/>
              </w:rPr>
              <w:t>科研制度与场馆建设。</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1.体育部门全部通过有效课堂认证。</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2.增加体育特色项目，开设体育必修课达到20项以上。</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3.开设网络课程3门。</w:t>
            </w:r>
          </w:p>
          <w:p w:rsidR="00B71810"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4.不少于108学时的体育必修课。</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5.逐步</w:t>
            </w:r>
            <w:proofErr w:type="gramStart"/>
            <w:r>
              <w:rPr>
                <w:rFonts w:asciiTheme="minorEastAsia" w:hAnsiTheme="minorEastAsia" w:cs="宋体" w:hint="eastAsia"/>
                <w:kern w:val="0"/>
                <w:sz w:val="18"/>
                <w:szCs w:val="18"/>
              </w:rPr>
              <w:t>完善教</w:t>
            </w:r>
            <w:proofErr w:type="gramEnd"/>
            <w:r>
              <w:rPr>
                <w:rFonts w:asciiTheme="minorEastAsia" w:hAnsiTheme="minorEastAsia" w:cs="宋体" w:hint="eastAsia"/>
                <w:kern w:val="0"/>
                <w:sz w:val="18"/>
                <w:szCs w:val="18"/>
              </w:rPr>
              <w:t>科研制度与场馆建设。</w:t>
            </w:r>
          </w:p>
        </w:tc>
      </w:tr>
      <w:tr w:rsidR="00735778">
        <w:trPr>
          <w:trHeight w:val="3255"/>
        </w:trPr>
        <w:tc>
          <w:tcPr>
            <w:tcW w:w="1271" w:type="dxa"/>
            <w:tcBorders>
              <w:top w:val="nil"/>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lastRenderedPageBreak/>
              <w:t>各类体育竞赛</w:t>
            </w:r>
          </w:p>
        </w:tc>
        <w:tc>
          <w:tcPr>
            <w:tcW w:w="1843"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结合学校体育传统特色和优势，积极参与学生欢迎、影响力大的省市体育项目比赛5项以上，确保竞技体育水平处于省内高职院校前列，打造竞技体育品牌。</w:t>
            </w:r>
          </w:p>
        </w:tc>
        <w:tc>
          <w:tcPr>
            <w:tcW w:w="2410"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1.课外体育活动和竞赛纳入学校教学计划，健全制度、完善机制、加强保障。</w:t>
            </w:r>
          </w:p>
          <w:p w:rsidR="00735778" w:rsidRDefault="00BF087C">
            <w:pPr>
              <w:widowControl/>
              <w:numPr>
                <w:ilvl w:val="0"/>
                <w:numId w:val="4"/>
              </w:numPr>
              <w:rPr>
                <w:rFonts w:asciiTheme="minorEastAsia" w:hAnsiTheme="minorEastAsia" w:cs="宋体"/>
                <w:kern w:val="0"/>
                <w:sz w:val="18"/>
                <w:szCs w:val="18"/>
              </w:rPr>
            </w:pPr>
            <w:r>
              <w:rPr>
                <w:rFonts w:asciiTheme="minorEastAsia" w:hAnsiTheme="minorEastAsia" w:cs="宋体" w:hint="eastAsia"/>
                <w:kern w:val="0"/>
                <w:sz w:val="18"/>
                <w:szCs w:val="18"/>
              </w:rPr>
              <w:t>学校每年组织春、秋季综合性体育文化节，经常组织校内体育比赛，支持院系、专业或班级学生开展体育竞赛和交流等活动。</w:t>
            </w:r>
          </w:p>
          <w:p w:rsidR="00735778" w:rsidRDefault="00BF087C">
            <w:pPr>
              <w:widowControl/>
              <w:numPr>
                <w:ilvl w:val="255"/>
                <w:numId w:val="0"/>
              </w:numPr>
              <w:rPr>
                <w:rFonts w:asciiTheme="minorEastAsia" w:hAnsiTheme="minorEastAsia" w:cs="宋体"/>
                <w:kern w:val="0"/>
                <w:sz w:val="18"/>
                <w:szCs w:val="18"/>
              </w:rPr>
            </w:pPr>
            <w:r>
              <w:rPr>
                <w:rFonts w:asciiTheme="minorEastAsia" w:hAnsiTheme="minorEastAsia" w:cs="宋体" w:hint="eastAsia"/>
                <w:kern w:val="0"/>
                <w:sz w:val="18"/>
                <w:szCs w:val="18"/>
              </w:rPr>
              <w:t>3.注重培养学生体育特长，有效发挥学生体育骨干示范作用，组建5项以上体育运动队。</w:t>
            </w:r>
          </w:p>
          <w:p w:rsidR="00735778" w:rsidRDefault="00BF087C">
            <w:pPr>
              <w:widowControl/>
              <w:numPr>
                <w:ilvl w:val="255"/>
                <w:numId w:val="0"/>
              </w:numPr>
              <w:rPr>
                <w:rFonts w:asciiTheme="minorEastAsia" w:hAnsiTheme="minorEastAsia" w:cs="宋体"/>
                <w:kern w:val="0"/>
                <w:sz w:val="18"/>
                <w:szCs w:val="18"/>
              </w:rPr>
            </w:pPr>
            <w:r>
              <w:rPr>
                <w:rFonts w:asciiTheme="minorEastAsia" w:hAnsiTheme="minorEastAsia" w:cs="宋体" w:hint="eastAsia"/>
                <w:kern w:val="0"/>
                <w:sz w:val="18"/>
                <w:szCs w:val="18"/>
              </w:rPr>
              <w:t>4.积极申请承办教育和体育部门举办的体育竞赛。</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建立田径、舞龙和篮球（男子）3支传统特色运动队。</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1.确立田径、舞龙和篮球（男子）3支传统特色运动队，保持省内前列水平，拓展全国的影响力。增加女子篮球、啦</w:t>
            </w:r>
            <w:proofErr w:type="gramStart"/>
            <w:r>
              <w:rPr>
                <w:rFonts w:asciiTheme="minorEastAsia" w:hAnsiTheme="minorEastAsia" w:cs="宋体" w:hint="eastAsia"/>
                <w:kern w:val="0"/>
                <w:sz w:val="18"/>
                <w:szCs w:val="18"/>
              </w:rPr>
              <w:t>啦</w:t>
            </w:r>
            <w:proofErr w:type="gramEnd"/>
            <w:r>
              <w:rPr>
                <w:rFonts w:asciiTheme="minorEastAsia" w:hAnsiTheme="minorEastAsia" w:cs="宋体" w:hint="eastAsia"/>
                <w:kern w:val="0"/>
                <w:sz w:val="18"/>
                <w:szCs w:val="18"/>
              </w:rPr>
              <w:t>操和游泳3支运动队。</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2.建立课外体育活动和竞赛体系。</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1.田径、男子篮球运动队省内前三，舞龙运动队全国二等奖以上。女子篮球、啦</w:t>
            </w:r>
            <w:proofErr w:type="gramStart"/>
            <w:r>
              <w:rPr>
                <w:rFonts w:asciiTheme="minorEastAsia" w:hAnsiTheme="minorEastAsia" w:cs="宋体" w:hint="eastAsia"/>
                <w:kern w:val="0"/>
                <w:sz w:val="18"/>
                <w:szCs w:val="18"/>
              </w:rPr>
              <w:t>啦</w:t>
            </w:r>
            <w:proofErr w:type="gramEnd"/>
            <w:r>
              <w:rPr>
                <w:rFonts w:asciiTheme="minorEastAsia" w:hAnsiTheme="minorEastAsia" w:cs="宋体" w:hint="eastAsia"/>
                <w:kern w:val="0"/>
                <w:sz w:val="18"/>
                <w:szCs w:val="18"/>
              </w:rPr>
              <w:t>操和游泳运动队市内前二、省内前八以上水平。</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2.申请承办浙江省篮球比赛。</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3.完善课外体育活动和竞赛体系。</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1.田径、男子篮球运动队省内前三，舞龙运动队全国二等奖以上。女子篮球、啦</w:t>
            </w:r>
            <w:proofErr w:type="gramStart"/>
            <w:r>
              <w:rPr>
                <w:rFonts w:asciiTheme="minorEastAsia" w:hAnsiTheme="minorEastAsia" w:cs="宋体" w:hint="eastAsia"/>
                <w:kern w:val="0"/>
                <w:sz w:val="18"/>
                <w:szCs w:val="18"/>
              </w:rPr>
              <w:t>啦</w:t>
            </w:r>
            <w:proofErr w:type="gramEnd"/>
            <w:r>
              <w:rPr>
                <w:rFonts w:asciiTheme="minorEastAsia" w:hAnsiTheme="minorEastAsia" w:cs="宋体" w:hint="eastAsia"/>
                <w:kern w:val="0"/>
                <w:sz w:val="18"/>
                <w:szCs w:val="18"/>
              </w:rPr>
              <w:t>操和游泳运动队市内前二、省内前八以上水平。</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2.申请承办浙江省体育年会。</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3.完善课外体育活动和竞赛体系，形成示范品牌。</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1.田径、男子篮球运动队省内前三，舞龙运动队全国二等奖以上。女子篮球、啦</w:t>
            </w:r>
            <w:proofErr w:type="gramStart"/>
            <w:r>
              <w:rPr>
                <w:rFonts w:asciiTheme="minorEastAsia" w:hAnsiTheme="minorEastAsia" w:cs="宋体" w:hint="eastAsia"/>
                <w:kern w:val="0"/>
                <w:sz w:val="18"/>
                <w:szCs w:val="18"/>
              </w:rPr>
              <w:t>啦</w:t>
            </w:r>
            <w:proofErr w:type="gramEnd"/>
            <w:r>
              <w:rPr>
                <w:rFonts w:asciiTheme="minorEastAsia" w:hAnsiTheme="minorEastAsia" w:cs="宋体" w:hint="eastAsia"/>
                <w:kern w:val="0"/>
                <w:sz w:val="18"/>
                <w:szCs w:val="18"/>
              </w:rPr>
              <w:t>操和游泳运动队市内前二、省内前八以上水平。</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2.申请承办浙江省田径运动会。</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3.完善课外体育活动和竞赛体系，形成示范品牌。</w:t>
            </w:r>
          </w:p>
        </w:tc>
      </w:tr>
      <w:tr w:rsidR="00735778">
        <w:trPr>
          <w:trHeight w:val="3075"/>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学生体质健康测试</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建立健全《国家学生体质健康标准》管理制度，建立学生体质健康测试中心，制定运动干预措施，毕业年级学生体质健康测试成绩的合格率达98%以上。</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numPr>
                <w:ilvl w:val="0"/>
                <w:numId w:val="5"/>
              </w:numPr>
              <w:rPr>
                <w:rFonts w:asciiTheme="minorEastAsia" w:hAnsiTheme="minorEastAsia" w:cs="Arial"/>
                <w:kern w:val="0"/>
                <w:sz w:val="18"/>
                <w:szCs w:val="18"/>
              </w:rPr>
            </w:pPr>
            <w:r>
              <w:rPr>
                <w:rFonts w:asciiTheme="minorEastAsia" w:hAnsiTheme="minorEastAsia" w:cs="Arial" w:hint="eastAsia"/>
                <w:kern w:val="0"/>
                <w:sz w:val="18"/>
                <w:szCs w:val="18"/>
              </w:rPr>
              <w:t>建立学生体质健康测试中心，每年对所有学生进行测试，形成年度报告，校内公布结果并完成省、部上报工作。</w:t>
            </w:r>
          </w:p>
          <w:p w:rsidR="00735778" w:rsidRDefault="00BF087C">
            <w:pPr>
              <w:widowControl/>
              <w:numPr>
                <w:ilvl w:val="0"/>
                <w:numId w:val="5"/>
              </w:numPr>
              <w:rPr>
                <w:rFonts w:asciiTheme="minorEastAsia" w:hAnsiTheme="minorEastAsia" w:cs="Arial"/>
                <w:kern w:val="0"/>
                <w:sz w:val="18"/>
                <w:szCs w:val="18"/>
              </w:rPr>
            </w:pPr>
            <w:r>
              <w:rPr>
                <w:rFonts w:asciiTheme="minorEastAsia" w:hAnsiTheme="minorEastAsia" w:cs="Arial" w:hint="eastAsia"/>
                <w:kern w:val="0"/>
                <w:sz w:val="18"/>
                <w:szCs w:val="18"/>
              </w:rPr>
              <w:t>建立</w:t>
            </w:r>
            <w:proofErr w:type="gramStart"/>
            <w:r>
              <w:rPr>
                <w:rFonts w:asciiTheme="minorEastAsia" w:hAnsiTheme="minorEastAsia" w:cs="Arial" w:hint="eastAsia"/>
                <w:kern w:val="0"/>
                <w:sz w:val="18"/>
                <w:szCs w:val="18"/>
              </w:rPr>
              <w:t>健全体测管理</w:t>
            </w:r>
            <w:proofErr w:type="gramEnd"/>
            <w:r>
              <w:rPr>
                <w:rFonts w:asciiTheme="minorEastAsia" w:hAnsiTheme="minorEastAsia" w:cs="Arial" w:hint="eastAsia"/>
                <w:kern w:val="0"/>
                <w:sz w:val="18"/>
                <w:szCs w:val="18"/>
              </w:rPr>
              <w:t>制度，心肺功能的素质锻炼项目考核权重不得少于</w:t>
            </w:r>
            <w:r>
              <w:rPr>
                <w:rFonts w:asciiTheme="minorEastAsia" w:hAnsiTheme="minorEastAsia" w:cs="Arial"/>
                <w:kern w:val="0"/>
                <w:sz w:val="18"/>
                <w:szCs w:val="18"/>
              </w:rPr>
              <w:t>30</w:t>
            </w:r>
            <w:r>
              <w:rPr>
                <w:rFonts w:asciiTheme="minorEastAsia" w:hAnsiTheme="minorEastAsia" w:cs="Arial" w:hint="eastAsia"/>
                <w:kern w:val="0"/>
                <w:sz w:val="18"/>
                <w:szCs w:val="18"/>
              </w:rPr>
              <w:t>，学生测试成绩列入学生档案，作为对学生评优、评先的重要依据。</w:t>
            </w:r>
          </w:p>
          <w:p w:rsidR="00735778" w:rsidRDefault="00BF087C">
            <w:pPr>
              <w:widowControl/>
              <w:numPr>
                <w:ilvl w:val="0"/>
                <w:numId w:val="5"/>
              </w:numPr>
              <w:rPr>
                <w:rFonts w:asciiTheme="minorEastAsia" w:hAnsiTheme="minorEastAsia" w:cs="Arial"/>
                <w:kern w:val="0"/>
                <w:sz w:val="18"/>
                <w:szCs w:val="18"/>
              </w:rPr>
            </w:pPr>
            <w:r>
              <w:rPr>
                <w:rFonts w:asciiTheme="minorEastAsia" w:hAnsiTheme="minorEastAsia" w:cs="Arial" w:hint="eastAsia"/>
                <w:kern w:val="0"/>
                <w:sz w:val="18"/>
                <w:szCs w:val="18"/>
              </w:rPr>
              <w:t>制定干预措施，有针对性地指导学生训练。</w:t>
            </w:r>
          </w:p>
          <w:p w:rsidR="00735778" w:rsidRDefault="00BF087C">
            <w:pPr>
              <w:widowControl/>
              <w:numPr>
                <w:ilvl w:val="255"/>
                <w:numId w:val="0"/>
              </w:numPr>
              <w:rPr>
                <w:rFonts w:asciiTheme="minorEastAsia" w:hAnsiTheme="minorEastAsia" w:cs="Arial"/>
                <w:kern w:val="0"/>
                <w:sz w:val="18"/>
                <w:szCs w:val="18"/>
              </w:rPr>
            </w:pPr>
            <w:r>
              <w:rPr>
                <w:rFonts w:asciiTheme="minorEastAsia" w:hAnsiTheme="minorEastAsia" w:cs="Arial" w:hint="eastAsia"/>
                <w:kern w:val="0"/>
                <w:sz w:val="18"/>
                <w:szCs w:val="18"/>
              </w:rPr>
              <w:t>4.建立二级学院体测抽测考核制度，纳入学院质量考核体系。</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1.建立体质测试中心，完成一年一度上报浙江省和教育部测试数据，抽测合格率86%以上。</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2.设立体测提高班。</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3.建立体育活动意外伤害预防和风险管理制度。</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1.完成三个年段的体测工作，完成一年一度上报浙江省和教育部测试数据，抽测合格率90%以上。</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2.建立二级学院体测抽测考核制度。</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w:t>
            </w:r>
            <w:proofErr w:type="gramStart"/>
            <w:r>
              <w:rPr>
                <w:rFonts w:asciiTheme="minorEastAsia" w:hAnsiTheme="minorEastAsia" w:cs="宋体" w:hint="eastAsia"/>
                <w:kern w:val="0"/>
                <w:sz w:val="18"/>
                <w:szCs w:val="18"/>
              </w:rPr>
              <w:t>完善体</w:t>
            </w:r>
            <w:proofErr w:type="gramEnd"/>
            <w:r>
              <w:rPr>
                <w:rFonts w:asciiTheme="minorEastAsia" w:hAnsiTheme="minorEastAsia" w:cs="宋体" w:hint="eastAsia"/>
                <w:kern w:val="0"/>
                <w:sz w:val="18"/>
                <w:szCs w:val="18"/>
              </w:rPr>
              <w:t>测提高班，建立体测辅导站。</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4.建立学生体</w:t>
            </w:r>
            <w:proofErr w:type="gramStart"/>
            <w:r>
              <w:rPr>
                <w:rFonts w:asciiTheme="minorEastAsia" w:hAnsiTheme="minorEastAsia" w:cs="宋体" w:hint="eastAsia"/>
                <w:kern w:val="0"/>
                <w:sz w:val="18"/>
                <w:szCs w:val="18"/>
              </w:rPr>
              <w:t>测管理</w:t>
            </w:r>
            <w:proofErr w:type="gramEnd"/>
            <w:r>
              <w:rPr>
                <w:rFonts w:asciiTheme="minorEastAsia" w:hAnsiTheme="minorEastAsia" w:cs="宋体" w:hint="eastAsia"/>
                <w:kern w:val="0"/>
                <w:sz w:val="18"/>
                <w:szCs w:val="18"/>
              </w:rPr>
              <w:t>制度。</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1.完成三个年段的体测工作，完成一年一度上报浙江省和教育部测试数据，抽测合格率93%以上。</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2.完善二级学院体测抽测考核制度，纳入学院质量考核体系。</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w:t>
            </w:r>
            <w:proofErr w:type="gramStart"/>
            <w:r>
              <w:rPr>
                <w:rFonts w:asciiTheme="minorEastAsia" w:hAnsiTheme="minorEastAsia" w:cs="宋体" w:hint="eastAsia"/>
                <w:kern w:val="0"/>
                <w:sz w:val="18"/>
                <w:szCs w:val="18"/>
              </w:rPr>
              <w:t>完善体</w:t>
            </w:r>
            <w:proofErr w:type="gramEnd"/>
            <w:r>
              <w:rPr>
                <w:rFonts w:asciiTheme="minorEastAsia" w:hAnsiTheme="minorEastAsia" w:cs="宋体" w:hint="eastAsia"/>
                <w:kern w:val="0"/>
                <w:sz w:val="18"/>
                <w:szCs w:val="18"/>
              </w:rPr>
              <w:t>测辅导站。</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4.完善学生体侧管理制度。</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1.完成三个年段的体测工作，完成一年一度上报浙江省和教育部测试数据，抽测合格率96%以上。</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2.完善二级学院体测抽测考核制度，纳入学院质量考核体系。</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w:t>
            </w:r>
            <w:proofErr w:type="gramStart"/>
            <w:r>
              <w:rPr>
                <w:rFonts w:asciiTheme="minorEastAsia" w:hAnsiTheme="minorEastAsia" w:cs="宋体" w:hint="eastAsia"/>
                <w:kern w:val="0"/>
                <w:sz w:val="18"/>
                <w:szCs w:val="18"/>
              </w:rPr>
              <w:t>完善体</w:t>
            </w:r>
            <w:proofErr w:type="gramEnd"/>
            <w:r>
              <w:rPr>
                <w:rFonts w:asciiTheme="minorEastAsia" w:hAnsiTheme="minorEastAsia" w:cs="宋体" w:hint="eastAsia"/>
                <w:kern w:val="0"/>
                <w:sz w:val="18"/>
                <w:szCs w:val="18"/>
              </w:rPr>
              <w:t>测辅导站。</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4.完善学生体侧管理制度。</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1.完成三个年段的体测工作，完成一年一度上报浙江省和教育部测试数据，抽测合格率98%以上。</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2.完善二级学院体测抽测考核制度，纳入学院质量考核体系。</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w:t>
            </w:r>
            <w:proofErr w:type="gramStart"/>
            <w:r>
              <w:rPr>
                <w:rFonts w:asciiTheme="minorEastAsia" w:hAnsiTheme="minorEastAsia" w:cs="宋体" w:hint="eastAsia"/>
                <w:kern w:val="0"/>
                <w:sz w:val="18"/>
                <w:szCs w:val="18"/>
              </w:rPr>
              <w:t>完善体</w:t>
            </w:r>
            <w:proofErr w:type="gramEnd"/>
            <w:r>
              <w:rPr>
                <w:rFonts w:asciiTheme="minorEastAsia" w:hAnsiTheme="minorEastAsia" w:cs="宋体" w:hint="eastAsia"/>
                <w:kern w:val="0"/>
                <w:sz w:val="18"/>
                <w:szCs w:val="18"/>
              </w:rPr>
              <w:t>测辅导站。</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4.完善学生体侧管理制度。</w:t>
            </w:r>
          </w:p>
        </w:tc>
      </w:tr>
      <w:tr w:rsidR="00735778">
        <w:trPr>
          <w:trHeight w:val="222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lastRenderedPageBreak/>
              <w:t>体育社团建设</w:t>
            </w:r>
          </w:p>
        </w:tc>
        <w:tc>
          <w:tcPr>
            <w:tcW w:w="1843"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加强校园体育文化建设，学校成立20个以上学生体育社团；形成良好的校园体育传统和特色，成为活动品牌，开展对外体育交流与合作，提供体育志愿服务，定期通报活动情况，传播健康理念。</w:t>
            </w:r>
          </w:p>
        </w:tc>
        <w:tc>
          <w:tcPr>
            <w:tcW w:w="2410"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numPr>
                <w:ilvl w:val="0"/>
                <w:numId w:val="6"/>
              </w:numPr>
              <w:rPr>
                <w:rFonts w:asciiTheme="minorEastAsia" w:hAnsiTheme="minorEastAsia" w:cs="宋体"/>
                <w:kern w:val="0"/>
                <w:sz w:val="18"/>
                <w:szCs w:val="18"/>
              </w:rPr>
            </w:pPr>
            <w:r>
              <w:rPr>
                <w:rFonts w:asciiTheme="minorEastAsia" w:hAnsiTheme="minorEastAsia" w:cs="宋体" w:hint="eastAsia"/>
                <w:kern w:val="0"/>
                <w:sz w:val="18"/>
                <w:szCs w:val="18"/>
              </w:rPr>
              <w:t>在体育工作委员会的指导下，制订阳光体育运动工作方案，明确工作目标、具体任务、保障措施和责任分工，并落实各项工作。</w:t>
            </w:r>
          </w:p>
          <w:p w:rsidR="00735778" w:rsidRDefault="00BF087C">
            <w:pPr>
              <w:widowControl/>
              <w:numPr>
                <w:ilvl w:val="0"/>
                <w:numId w:val="6"/>
              </w:numPr>
              <w:rPr>
                <w:rFonts w:asciiTheme="minorEastAsia" w:hAnsiTheme="minorEastAsia" w:cs="宋体"/>
                <w:kern w:val="0"/>
                <w:sz w:val="18"/>
                <w:szCs w:val="18"/>
              </w:rPr>
            </w:pPr>
            <w:r>
              <w:rPr>
                <w:rFonts w:asciiTheme="minorEastAsia" w:hAnsiTheme="minorEastAsia" w:cs="宋体" w:hint="eastAsia"/>
                <w:kern w:val="0"/>
                <w:sz w:val="18"/>
                <w:szCs w:val="18"/>
              </w:rPr>
              <w:t>以体育社团为抓手，组织开展阳光体育活动，落实各项组织工作和裁判培训工作。</w:t>
            </w:r>
          </w:p>
          <w:p w:rsidR="00735778" w:rsidRDefault="00BF087C">
            <w:pPr>
              <w:widowControl/>
              <w:numPr>
                <w:ilvl w:val="255"/>
                <w:numId w:val="0"/>
              </w:numPr>
              <w:rPr>
                <w:rFonts w:asciiTheme="minorEastAsia" w:hAnsiTheme="minorEastAsia" w:cs="宋体"/>
                <w:kern w:val="0"/>
                <w:sz w:val="18"/>
                <w:szCs w:val="18"/>
              </w:rPr>
            </w:pPr>
            <w:r>
              <w:rPr>
                <w:rFonts w:asciiTheme="minorEastAsia" w:hAnsiTheme="minorEastAsia" w:cs="宋体" w:hint="eastAsia"/>
                <w:kern w:val="0"/>
                <w:sz w:val="18"/>
                <w:szCs w:val="18"/>
              </w:rPr>
              <w:t>3.借助阳光体育运动平台，以社团活动为载体，有计划开展各类系列体育活动，做到人人参与。</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1.成立13个体育社团。</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2.每年举办一届BVF三项球赛、一届迎新杯篮球赛、一届趣味运动会、一届冬季长跑等。</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1.增加特色社团达到15个。</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2.制订阳光体育运动工作方案。</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3.逐步完善各类系列体育活动的计划、宣传和组织等工作。</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1.增加特色社团达到18个。</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2.逐步完善阳光体育运动工作方案。</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3.完善各类系列体育活动的计划、宣传和组织等工作。</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1.增加特色社团达到20个。</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2.完善阳光体育运动工作方案。</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3.完善各类系列体育活动的计划、宣传和组织等工作，形成活动品牌。</w:t>
            </w:r>
          </w:p>
        </w:tc>
        <w:tc>
          <w:tcPr>
            <w:tcW w:w="187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1.增加特色社团达到20个以上。2.完善阳光体育运动工作方案。</w:t>
            </w:r>
          </w:p>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3.完善各类系列体育活动的计划、宣传和组织等工作，形成活动品牌。</w:t>
            </w:r>
          </w:p>
        </w:tc>
      </w:tr>
      <w:tr w:rsidR="00735778">
        <w:trPr>
          <w:trHeight w:val="1140"/>
        </w:trPr>
        <w:tc>
          <w:tcPr>
            <w:tcW w:w="1271" w:type="dxa"/>
            <w:tcBorders>
              <w:top w:val="nil"/>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组织各类体育活动</w:t>
            </w:r>
          </w:p>
        </w:tc>
        <w:tc>
          <w:tcPr>
            <w:tcW w:w="1843"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组织丰富的体育赛事活动，并形成品牌届次化，推动学生身体素质提升工程。</w:t>
            </w:r>
          </w:p>
        </w:tc>
        <w:tc>
          <w:tcPr>
            <w:tcW w:w="2410"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 xml:space="preserve"> 每年组织趣味运动会、三项球赛、迎新杯篮球赛等大型体育活动，提升体育赛事活动覆盖面、影响力。</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举办BVF三项球赛、迎新杯篮球赛、趣味运动会、彩虹跑等。</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举办BVF三项球赛、迎新杯篮球赛、趣味运动会、彩虹跑等。</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举办BVF三项球赛、迎新杯篮球赛、趣味运动会、彩虹跑等。</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举办BVF三项球赛、迎新杯篮球赛、趣味运动会、彩虹跑等。</w:t>
            </w:r>
          </w:p>
        </w:tc>
        <w:tc>
          <w:tcPr>
            <w:tcW w:w="1877"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举办BVF三项球赛、迎新杯篮球赛、趣味运动会、彩虹跑等。</w:t>
            </w:r>
          </w:p>
        </w:tc>
      </w:tr>
    </w:tbl>
    <w:p w:rsidR="00371404" w:rsidRDefault="00371404">
      <w:pPr>
        <w:widowControl/>
        <w:spacing w:line="360" w:lineRule="auto"/>
        <w:jc w:val="left"/>
        <w:rPr>
          <w:rFonts w:asciiTheme="majorEastAsia" w:eastAsiaTheme="majorEastAsia" w:hAnsiTheme="majorEastAsia" w:cstheme="majorEastAsia"/>
          <w:b/>
          <w:bCs/>
          <w:sz w:val="28"/>
          <w:szCs w:val="28"/>
        </w:rPr>
      </w:pPr>
      <w:bookmarkStart w:id="33" w:name="_Toc471808257"/>
      <w:bookmarkStart w:id="34" w:name="_Toc13819"/>
      <w:bookmarkStart w:id="35" w:name="_Toc471808238"/>
      <w:bookmarkStart w:id="36" w:name="_Toc471206220"/>
      <w:bookmarkStart w:id="37" w:name="_Toc3921"/>
      <w:bookmarkStart w:id="38" w:name="_Toc468196502"/>
      <w:bookmarkStart w:id="39" w:name="_Toc471206248"/>
    </w:p>
    <w:p w:rsidR="00735778" w:rsidRDefault="00BF087C" w:rsidP="005A5832">
      <w:pPr>
        <w:widowControl/>
        <w:spacing w:line="360" w:lineRule="auto"/>
        <w:ind w:firstLineChars="196" w:firstLine="472"/>
        <w:jc w:val="left"/>
        <w:rPr>
          <w:rFonts w:cs="Times New Roman"/>
        </w:rPr>
      </w:pPr>
      <w:r w:rsidRPr="005A5832">
        <w:rPr>
          <w:rFonts w:asciiTheme="majorEastAsia" w:eastAsiaTheme="majorEastAsia" w:hAnsiTheme="majorEastAsia" w:cstheme="majorEastAsia" w:hint="eastAsia"/>
          <w:b/>
          <w:bCs/>
          <w:sz w:val="24"/>
          <w:szCs w:val="24"/>
        </w:rPr>
        <w:t>3、</w:t>
      </w:r>
      <w:bookmarkEnd w:id="33"/>
      <w:bookmarkEnd w:id="34"/>
      <w:r w:rsidRPr="005A5832">
        <w:rPr>
          <w:rFonts w:asciiTheme="majorEastAsia" w:eastAsiaTheme="majorEastAsia" w:hAnsiTheme="majorEastAsia" w:cstheme="majorEastAsia" w:hint="eastAsia"/>
          <w:b/>
          <w:bCs/>
          <w:sz w:val="24"/>
          <w:szCs w:val="24"/>
        </w:rPr>
        <w:t>工作坊、专升本</w:t>
      </w:r>
      <w:r w:rsidR="005A5832">
        <w:rPr>
          <w:rFonts w:asciiTheme="majorEastAsia" w:eastAsiaTheme="majorEastAsia" w:hAnsiTheme="majorEastAsia" w:cstheme="majorEastAsia" w:hint="eastAsia"/>
          <w:b/>
          <w:bCs/>
          <w:sz w:val="24"/>
          <w:szCs w:val="24"/>
        </w:rPr>
        <w:t>等</w:t>
      </w:r>
      <w:r w:rsidRPr="005A5832">
        <w:rPr>
          <w:rFonts w:asciiTheme="majorEastAsia" w:eastAsiaTheme="majorEastAsia" w:hAnsiTheme="majorEastAsia" w:cstheme="majorEastAsia" w:hint="eastAsia"/>
          <w:b/>
          <w:bCs/>
          <w:sz w:val="24"/>
          <w:szCs w:val="24"/>
        </w:rPr>
        <w:t>学生服务工作</w:t>
      </w:r>
    </w:p>
    <w:p w:rsidR="00735778" w:rsidRDefault="00BF087C">
      <w:pPr>
        <w:pStyle w:val="RWMS"/>
        <w:spacing w:line="360" w:lineRule="auto"/>
        <w:ind w:firstLineChars="0" w:firstLine="0"/>
        <w:jc w:val="both"/>
        <w:rPr>
          <w:rFonts w:asciiTheme="majorEastAsia" w:eastAsiaTheme="majorEastAsia" w:hAnsiTheme="majorEastAsia" w:cstheme="majorEastAsia"/>
        </w:rPr>
      </w:pPr>
      <w:r>
        <w:rPr>
          <w:rFonts w:asciiTheme="majorEastAsia" w:eastAsiaTheme="majorEastAsia" w:hAnsiTheme="majorEastAsia" w:cstheme="majorEastAsia" w:hint="eastAsia"/>
        </w:rPr>
        <w:t xml:space="preserve">    到2020年，</w:t>
      </w:r>
      <w:r w:rsidR="00EC415A">
        <w:rPr>
          <w:rFonts w:asciiTheme="majorEastAsia" w:eastAsiaTheme="majorEastAsia" w:hAnsiTheme="majorEastAsia" w:cstheme="majorEastAsia" w:hint="eastAsia"/>
        </w:rPr>
        <w:t>形成有一定影响力的</w:t>
      </w:r>
      <w:r>
        <w:rPr>
          <w:rFonts w:asciiTheme="majorEastAsia" w:eastAsiaTheme="majorEastAsia" w:hAnsiTheme="majorEastAsia" w:cstheme="majorEastAsia" w:hint="eastAsia"/>
        </w:rPr>
        <w:t>社会服务团队</w:t>
      </w:r>
      <w:r w:rsidR="00EC415A">
        <w:rPr>
          <w:rFonts w:asciiTheme="majorEastAsia" w:eastAsiaTheme="majorEastAsia" w:hAnsiTheme="majorEastAsia" w:cstheme="majorEastAsia" w:hint="eastAsia"/>
        </w:rPr>
        <w:t>1-2</w:t>
      </w:r>
      <w:r>
        <w:rPr>
          <w:rFonts w:asciiTheme="majorEastAsia" w:eastAsiaTheme="majorEastAsia" w:hAnsiTheme="majorEastAsia" w:cstheme="majorEastAsia" w:hint="eastAsia"/>
        </w:rPr>
        <w:t>个</w:t>
      </w:r>
      <w:r w:rsidR="00EC415A">
        <w:rPr>
          <w:rFonts w:asciiTheme="majorEastAsia" w:eastAsiaTheme="majorEastAsia" w:hAnsiTheme="majorEastAsia" w:cstheme="majorEastAsia" w:hint="eastAsia"/>
        </w:rPr>
        <w:t>（体育健身服务团队、人文讲堂）</w:t>
      </w:r>
      <w:r>
        <w:rPr>
          <w:rFonts w:asciiTheme="majorEastAsia" w:eastAsiaTheme="majorEastAsia" w:hAnsiTheme="majorEastAsia" w:cstheme="majorEastAsia" w:hint="eastAsia"/>
        </w:rPr>
        <w:t>，</w:t>
      </w:r>
      <w:r w:rsidR="00EC415A">
        <w:rPr>
          <w:rFonts w:asciiTheme="majorEastAsia" w:eastAsiaTheme="majorEastAsia" w:hAnsiTheme="majorEastAsia" w:cstheme="majorEastAsia" w:hint="eastAsia"/>
        </w:rPr>
        <w:t>服务于宁波市、北仑区相关组织或企业</w:t>
      </w:r>
      <w:r>
        <w:rPr>
          <w:rFonts w:asciiTheme="majorEastAsia" w:eastAsiaTheme="majorEastAsia" w:hAnsiTheme="majorEastAsia" w:cstheme="majorEastAsia" w:hint="eastAsia"/>
        </w:rPr>
        <w:t>。</w:t>
      </w:r>
      <w:r w:rsidR="00EC415A">
        <w:rPr>
          <w:rFonts w:asciiTheme="majorEastAsia" w:eastAsiaTheme="majorEastAsia" w:hAnsiTheme="majorEastAsia" w:cstheme="majorEastAsia" w:hint="eastAsia"/>
        </w:rPr>
        <w:t>建立学生服务型、技能提高型、校园（非遗）</w:t>
      </w:r>
      <w:proofErr w:type="gramStart"/>
      <w:r w:rsidR="00EC415A">
        <w:rPr>
          <w:rFonts w:asciiTheme="majorEastAsia" w:eastAsiaTheme="majorEastAsia" w:hAnsiTheme="majorEastAsia" w:cstheme="majorEastAsia" w:hint="eastAsia"/>
        </w:rPr>
        <w:t>文化型工</w:t>
      </w:r>
      <w:proofErr w:type="gramEnd"/>
      <w:r w:rsidR="00EC415A">
        <w:rPr>
          <w:rFonts w:asciiTheme="majorEastAsia" w:eastAsiaTheme="majorEastAsia" w:hAnsiTheme="majorEastAsia" w:cstheme="majorEastAsia" w:hint="eastAsia"/>
        </w:rPr>
        <w:t>作坊8-10个，继续发挥</w:t>
      </w:r>
      <w:proofErr w:type="gramStart"/>
      <w:r w:rsidR="00EC415A">
        <w:rPr>
          <w:rFonts w:asciiTheme="majorEastAsia" w:eastAsiaTheme="majorEastAsia" w:hAnsiTheme="majorEastAsia" w:cstheme="majorEastAsia" w:hint="eastAsia"/>
        </w:rPr>
        <w:t>珠算工</w:t>
      </w:r>
      <w:proofErr w:type="gramEnd"/>
      <w:r w:rsidR="00EC415A">
        <w:rPr>
          <w:rFonts w:asciiTheme="majorEastAsia" w:eastAsiaTheme="majorEastAsia" w:hAnsiTheme="majorEastAsia" w:cstheme="majorEastAsia" w:hint="eastAsia"/>
        </w:rPr>
        <w:t>作坊的全省优势品牌项目。加强学科竞赛小组、兴趣小组的组织与管理，</w:t>
      </w:r>
      <w:r w:rsidR="00371404">
        <w:rPr>
          <w:rFonts w:asciiTheme="majorEastAsia" w:eastAsiaTheme="majorEastAsia" w:hAnsiTheme="majorEastAsia" w:cstheme="majorEastAsia" w:hint="eastAsia"/>
        </w:rPr>
        <w:t>提高学科竞赛水平，</w:t>
      </w:r>
      <w:r>
        <w:rPr>
          <w:rFonts w:asciiTheme="majorEastAsia" w:eastAsiaTheme="majorEastAsia" w:hAnsiTheme="majorEastAsia" w:cstheme="majorEastAsia" w:hint="eastAsia"/>
        </w:rPr>
        <w:t>为学校培养学生提供重要的</w:t>
      </w:r>
      <w:r w:rsidR="00371404">
        <w:rPr>
          <w:rFonts w:asciiTheme="majorEastAsia" w:eastAsiaTheme="majorEastAsia" w:hAnsiTheme="majorEastAsia" w:cstheme="majorEastAsia" w:hint="eastAsia"/>
        </w:rPr>
        <w:t>第二课堂活动</w:t>
      </w:r>
      <w:r>
        <w:rPr>
          <w:rFonts w:asciiTheme="majorEastAsia" w:eastAsiaTheme="majorEastAsia" w:hAnsiTheme="majorEastAsia" w:cstheme="majorEastAsia" w:hint="eastAsia"/>
        </w:rPr>
        <w:t>，形成</w:t>
      </w:r>
      <w:r w:rsidR="00371404">
        <w:rPr>
          <w:rFonts w:asciiTheme="majorEastAsia" w:eastAsiaTheme="majorEastAsia" w:hAnsiTheme="majorEastAsia" w:cstheme="majorEastAsia" w:hint="eastAsia"/>
        </w:rPr>
        <w:t>服务育人</w:t>
      </w:r>
      <w:r>
        <w:rPr>
          <w:rFonts w:asciiTheme="majorEastAsia" w:eastAsiaTheme="majorEastAsia" w:hAnsiTheme="majorEastAsia" w:cstheme="majorEastAsia" w:hint="eastAsia"/>
        </w:rPr>
        <w:t>的长效机制。</w:t>
      </w:r>
    </w:p>
    <w:tbl>
      <w:tblPr>
        <w:tblW w:w="14729" w:type="dxa"/>
        <w:tblLayout w:type="fixed"/>
        <w:tblLook w:val="04A0" w:firstRow="1" w:lastRow="0" w:firstColumn="1" w:lastColumn="0" w:noHBand="0" w:noVBand="1"/>
      </w:tblPr>
      <w:tblGrid>
        <w:gridCol w:w="1271"/>
        <w:gridCol w:w="2098"/>
        <w:gridCol w:w="1701"/>
        <w:gridCol w:w="1478"/>
        <w:gridCol w:w="2632"/>
        <w:gridCol w:w="2127"/>
        <w:gridCol w:w="1701"/>
        <w:gridCol w:w="1721"/>
      </w:tblGrid>
      <w:tr w:rsidR="00735778" w:rsidTr="00D17C67">
        <w:trPr>
          <w:cantSplit/>
          <w:trHeight w:val="285"/>
          <w:tblHead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proofErr w:type="gramStart"/>
            <w:r>
              <w:rPr>
                <w:rFonts w:ascii="宋体" w:eastAsia="宋体" w:hAnsi="宋体" w:cs="宋体" w:hint="eastAsia"/>
                <w:kern w:val="0"/>
                <w:sz w:val="18"/>
                <w:szCs w:val="18"/>
              </w:rPr>
              <w:t>子任务</w:t>
            </w:r>
            <w:proofErr w:type="gramEnd"/>
            <w:r>
              <w:rPr>
                <w:rFonts w:ascii="宋体" w:eastAsia="宋体" w:hAnsi="宋体" w:cs="宋体" w:hint="eastAsia"/>
                <w:kern w:val="0"/>
                <w:sz w:val="18"/>
                <w:szCs w:val="18"/>
              </w:rPr>
              <w:t>名称</w:t>
            </w:r>
          </w:p>
        </w:tc>
        <w:tc>
          <w:tcPr>
            <w:tcW w:w="20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建设内容</w:t>
            </w:r>
          </w:p>
        </w:tc>
        <w:tc>
          <w:tcPr>
            <w:tcW w:w="9659"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主要观测点</w:t>
            </w:r>
          </w:p>
        </w:tc>
      </w:tr>
      <w:tr w:rsidR="00735778" w:rsidTr="00D17C67">
        <w:trPr>
          <w:cantSplit/>
          <w:trHeight w:val="285"/>
          <w:tblHeader/>
        </w:trPr>
        <w:tc>
          <w:tcPr>
            <w:tcW w:w="1271"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宋体" w:eastAsia="宋体" w:hAnsi="宋体" w:cs="宋体"/>
                <w:kern w:val="0"/>
                <w:sz w:val="18"/>
                <w:szCs w:val="18"/>
              </w:rPr>
            </w:pPr>
          </w:p>
        </w:tc>
        <w:tc>
          <w:tcPr>
            <w:tcW w:w="2098"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宋体" w:eastAsia="宋体" w:hAnsi="宋体" w:cs="宋体"/>
                <w:kern w:val="0"/>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宋体" w:eastAsia="宋体" w:hAnsi="宋体" w:cs="宋体"/>
                <w:kern w:val="0"/>
                <w:sz w:val="18"/>
                <w:szCs w:val="18"/>
              </w:rPr>
            </w:pPr>
          </w:p>
        </w:tc>
        <w:tc>
          <w:tcPr>
            <w:tcW w:w="1478"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2016</w:t>
            </w:r>
          </w:p>
        </w:tc>
        <w:tc>
          <w:tcPr>
            <w:tcW w:w="2632"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2017</w:t>
            </w:r>
          </w:p>
        </w:tc>
        <w:tc>
          <w:tcPr>
            <w:tcW w:w="212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2018</w:t>
            </w:r>
          </w:p>
        </w:tc>
        <w:tc>
          <w:tcPr>
            <w:tcW w:w="1701"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2019</w:t>
            </w:r>
          </w:p>
        </w:tc>
        <w:tc>
          <w:tcPr>
            <w:tcW w:w="1721"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2020</w:t>
            </w:r>
          </w:p>
        </w:tc>
      </w:tr>
      <w:tr w:rsidR="00371404" w:rsidTr="00D17C67">
        <w:trPr>
          <w:cantSplit/>
          <w:trHeight w:val="285"/>
          <w:tblHeader/>
        </w:trPr>
        <w:tc>
          <w:tcPr>
            <w:tcW w:w="1271" w:type="dxa"/>
            <w:tcBorders>
              <w:top w:val="single" w:sz="4" w:space="0" w:color="auto"/>
              <w:left w:val="single" w:sz="4" w:space="0" w:color="auto"/>
              <w:bottom w:val="single" w:sz="4" w:space="0" w:color="auto"/>
              <w:right w:val="single" w:sz="4" w:space="0" w:color="auto"/>
            </w:tcBorders>
            <w:vAlign w:val="center"/>
          </w:tcPr>
          <w:p w:rsidR="00371404" w:rsidRDefault="00371404" w:rsidP="00B71810">
            <w:pPr>
              <w:rPr>
                <w:rFonts w:asciiTheme="minorEastAsia" w:hAnsiTheme="minorEastAsia"/>
                <w:sz w:val="18"/>
                <w:szCs w:val="18"/>
              </w:rPr>
            </w:pPr>
            <w:r>
              <w:rPr>
                <w:rFonts w:asciiTheme="minorEastAsia" w:hAnsiTheme="minorEastAsia" w:hint="eastAsia"/>
                <w:sz w:val="18"/>
                <w:szCs w:val="18"/>
              </w:rPr>
              <w:lastRenderedPageBreak/>
              <w:t>工作坊建设</w:t>
            </w:r>
          </w:p>
        </w:tc>
        <w:tc>
          <w:tcPr>
            <w:tcW w:w="2098" w:type="dxa"/>
            <w:tcBorders>
              <w:top w:val="single" w:sz="4" w:space="0" w:color="auto"/>
              <w:left w:val="single" w:sz="4" w:space="0" w:color="auto"/>
              <w:bottom w:val="single" w:sz="4" w:space="0" w:color="auto"/>
              <w:right w:val="single" w:sz="4" w:space="0" w:color="auto"/>
            </w:tcBorders>
            <w:vAlign w:val="center"/>
          </w:tcPr>
          <w:p w:rsidR="00371404" w:rsidRDefault="00371404" w:rsidP="00B71810">
            <w:pPr>
              <w:rPr>
                <w:rFonts w:asciiTheme="minorEastAsia" w:hAnsiTheme="minorEastAsia"/>
                <w:sz w:val="18"/>
                <w:szCs w:val="18"/>
              </w:rPr>
            </w:pPr>
            <w:r>
              <w:rPr>
                <w:rFonts w:asciiTheme="minorEastAsia" w:hAnsiTheme="minorEastAsia" w:hint="eastAsia"/>
                <w:sz w:val="18"/>
                <w:szCs w:val="18"/>
              </w:rPr>
              <w:t>配合推进学校课堂教学创新工作，激发学生学习兴趣，引导学生将课余时间更多的用于技能训练、素能养成和创新意识培养上，丰富和加强学生的第二课堂管理，促进学风建设</w:t>
            </w:r>
          </w:p>
        </w:tc>
        <w:tc>
          <w:tcPr>
            <w:tcW w:w="1701" w:type="dxa"/>
            <w:tcBorders>
              <w:top w:val="single" w:sz="4" w:space="0" w:color="auto"/>
              <w:left w:val="single" w:sz="4" w:space="0" w:color="auto"/>
              <w:bottom w:val="single" w:sz="4" w:space="0" w:color="auto"/>
              <w:right w:val="single" w:sz="4" w:space="0" w:color="auto"/>
            </w:tcBorders>
            <w:vAlign w:val="center"/>
          </w:tcPr>
          <w:p w:rsidR="00371404" w:rsidRDefault="00371404" w:rsidP="00B71810">
            <w:pPr>
              <w:rPr>
                <w:rFonts w:asciiTheme="minorEastAsia" w:hAnsiTheme="minorEastAsia"/>
                <w:sz w:val="18"/>
                <w:szCs w:val="18"/>
              </w:rPr>
            </w:pPr>
            <w:r>
              <w:rPr>
                <w:rFonts w:asciiTheme="minorEastAsia" w:hAnsiTheme="minorEastAsia" w:hint="eastAsia"/>
                <w:sz w:val="18"/>
                <w:szCs w:val="18"/>
              </w:rPr>
              <w:t>组建10个工作坊，创建</w:t>
            </w:r>
            <w:proofErr w:type="gramStart"/>
            <w:r>
              <w:rPr>
                <w:rFonts w:asciiTheme="minorEastAsia" w:hAnsiTheme="minorEastAsia" w:hint="eastAsia"/>
                <w:sz w:val="18"/>
                <w:szCs w:val="18"/>
              </w:rPr>
              <w:t>品牌工</w:t>
            </w:r>
            <w:proofErr w:type="gramEnd"/>
            <w:r>
              <w:rPr>
                <w:rFonts w:asciiTheme="minorEastAsia" w:hAnsiTheme="minorEastAsia" w:hint="eastAsia"/>
                <w:sz w:val="18"/>
                <w:szCs w:val="18"/>
              </w:rPr>
              <w:t>作坊，建立并实施工作坊学生学分认定、教师工作量核定等制度。</w:t>
            </w:r>
          </w:p>
        </w:tc>
        <w:tc>
          <w:tcPr>
            <w:tcW w:w="1478" w:type="dxa"/>
            <w:tcBorders>
              <w:top w:val="single" w:sz="4" w:space="0" w:color="auto"/>
              <w:left w:val="nil"/>
              <w:bottom w:val="single" w:sz="4" w:space="0" w:color="auto"/>
              <w:right w:val="single" w:sz="4" w:space="0" w:color="auto"/>
            </w:tcBorders>
            <w:shd w:val="clear" w:color="auto" w:fill="auto"/>
            <w:vAlign w:val="center"/>
          </w:tcPr>
          <w:p w:rsidR="00371404" w:rsidRDefault="00371404" w:rsidP="00B71810">
            <w:pPr>
              <w:rPr>
                <w:rFonts w:asciiTheme="minorEastAsia" w:hAnsiTheme="minorEastAsia"/>
                <w:sz w:val="18"/>
                <w:szCs w:val="18"/>
              </w:rPr>
            </w:pPr>
            <w:r>
              <w:rPr>
                <w:rFonts w:asciiTheme="minorEastAsia" w:hAnsiTheme="minorEastAsia" w:hint="eastAsia"/>
                <w:sz w:val="18"/>
                <w:szCs w:val="18"/>
              </w:rPr>
              <w:t>建立并实施工作坊学生学分认定、教师工作量核定等制度。</w:t>
            </w:r>
          </w:p>
        </w:tc>
        <w:tc>
          <w:tcPr>
            <w:tcW w:w="2632" w:type="dxa"/>
            <w:tcBorders>
              <w:top w:val="single" w:sz="4" w:space="0" w:color="auto"/>
              <w:left w:val="nil"/>
              <w:bottom w:val="single" w:sz="4" w:space="0" w:color="auto"/>
              <w:right w:val="single" w:sz="4" w:space="0" w:color="auto"/>
            </w:tcBorders>
            <w:shd w:val="clear" w:color="auto" w:fill="auto"/>
            <w:vAlign w:val="center"/>
          </w:tcPr>
          <w:p w:rsidR="00371404" w:rsidRDefault="00371404" w:rsidP="00B71810">
            <w:pPr>
              <w:rPr>
                <w:rFonts w:asciiTheme="minorEastAsia" w:hAnsiTheme="minorEastAsia"/>
                <w:sz w:val="18"/>
                <w:szCs w:val="18"/>
              </w:rPr>
            </w:pPr>
            <w:r>
              <w:rPr>
                <w:rFonts w:asciiTheme="minorEastAsia" w:hAnsiTheme="minorEastAsia" w:hint="eastAsia"/>
                <w:sz w:val="18"/>
                <w:szCs w:val="18"/>
              </w:rPr>
              <w:t>开展优秀工作坊工作经验交流，挖掘典型案例，探索建立工作坊配合学校课堂教学创新工作的机制。</w:t>
            </w:r>
          </w:p>
          <w:p w:rsidR="00371404" w:rsidRDefault="00371404" w:rsidP="00B71810">
            <w:pPr>
              <w:rPr>
                <w:rFonts w:asciiTheme="minorEastAsia" w:hAnsiTheme="minorEastAsia"/>
                <w:sz w:val="18"/>
                <w:szCs w:val="18"/>
              </w:rPr>
            </w:pPr>
            <w:r>
              <w:rPr>
                <w:rFonts w:asciiTheme="minorEastAsia" w:hAnsiTheme="minorEastAsia" w:hint="eastAsia"/>
                <w:sz w:val="18"/>
                <w:szCs w:val="18"/>
              </w:rPr>
              <w:t>完善并实施工作坊学生学分认定、教师工作量核定等制度。</w:t>
            </w:r>
          </w:p>
          <w:p w:rsidR="00371404" w:rsidRDefault="00371404" w:rsidP="00B71810">
            <w:pPr>
              <w:rPr>
                <w:rFonts w:asciiTheme="minorEastAsia" w:hAnsiTheme="minorEastAsia"/>
                <w:sz w:val="18"/>
                <w:szCs w:val="18"/>
              </w:rPr>
            </w:pPr>
            <w:r>
              <w:rPr>
                <w:rFonts w:asciiTheme="minorEastAsia" w:hAnsiTheme="minorEastAsia" w:hint="eastAsia"/>
                <w:sz w:val="18"/>
                <w:szCs w:val="18"/>
              </w:rPr>
              <w:t>开展</w:t>
            </w:r>
            <w:proofErr w:type="gramStart"/>
            <w:r>
              <w:rPr>
                <w:rFonts w:asciiTheme="minorEastAsia" w:hAnsiTheme="minorEastAsia" w:hint="eastAsia"/>
                <w:sz w:val="18"/>
                <w:szCs w:val="18"/>
              </w:rPr>
              <w:t>品牌工</w:t>
            </w:r>
            <w:proofErr w:type="gramEnd"/>
            <w:r>
              <w:rPr>
                <w:rFonts w:asciiTheme="minorEastAsia" w:hAnsiTheme="minorEastAsia" w:hint="eastAsia"/>
                <w:sz w:val="18"/>
                <w:szCs w:val="18"/>
              </w:rPr>
              <w:t xml:space="preserve">作坊选择培育工作。         </w:t>
            </w:r>
          </w:p>
        </w:tc>
        <w:tc>
          <w:tcPr>
            <w:tcW w:w="2127" w:type="dxa"/>
            <w:tcBorders>
              <w:top w:val="single" w:sz="4" w:space="0" w:color="auto"/>
              <w:left w:val="nil"/>
              <w:bottom w:val="single" w:sz="4" w:space="0" w:color="auto"/>
              <w:right w:val="single" w:sz="4" w:space="0" w:color="auto"/>
            </w:tcBorders>
            <w:shd w:val="clear" w:color="auto" w:fill="auto"/>
            <w:vAlign w:val="center"/>
          </w:tcPr>
          <w:p w:rsidR="00371404" w:rsidRDefault="00371404" w:rsidP="00B71810">
            <w:pPr>
              <w:rPr>
                <w:rFonts w:asciiTheme="minorEastAsia" w:hAnsiTheme="minorEastAsia"/>
                <w:sz w:val="18"/>
                <w:szCs w:val="18"/>
              </w:rPr>
            </w:pPr>
            <w:r>
              <w:rPr>
                <w:rFonts w:asciiTheme="minorEastAsia" w:hAnsiTheme="minorEastAsia" w:hint="eastAsia"/>
                <w:sz w:val="18"/>
                <w:szCs w:val="18"/>
              </w:rPr>
              <w:t>继续完善并工作坊管理制度，开展工作工作坊考核。</w:t>
            </w:r>
          </w:p>
          <w:p w:rsidR="00371404" w:rsidRDefault="00371404" w:rsidP="00B71810">
            <w:pPr>
              <w:rPr>
                <w:rFonts w:asciiTheme="minorEastAsia" w:hAnsiTheme="minorEastAsia"/>
                <w:sz w:val="18"/>
                <w:szCs w:val="18"/>
              </w:rPr>
            </w:pPr>
            <w:r>
              <w:rPr>
                <w:rFonts w:asciiTheme="minorEastAsia" w:hAnsiTheme="minorEastAsia" w:hint="eastAsia"/>
                <w:sz w:val="18"/>
                <w:szCs w:val="18"/>
              </w:rPr>
              <w:t>重点培育1-2个</w:t>
            </w:r>
            <w:proofErr w:type="gramStart"/>
            <w:r>
              <w:rPr>
                <w:rFonts w:asciiTheme="minorEastAsia" w:hAnsiTheme="minorEastAsia" w:hint="eastAsia"/>
                <w:sz w:val="18"/>
                <w:szCs w:val="18"/>
              </w:rPr>
              <w:t>品牌工</w:t>
            </w:r>
            <w:proofErr w:type="gramEnd"/>
            <w:r>
              <w:rPr>
                <w:rFonts w:asciiTheme="minorEastAsia" w:hAnsiTheme="minorEastAsia" w:hint="eastAsia"/>
                <w:sz w:val="18"/>
                <w:szCs w:val="18"/>
              </w:rPr>
              <w:t xml:space="preserve">作坊，形成典型经验。 </w:t>
            </w:r>
          </w:p>
        </w:tc>
        <w:tc>
          <w:tcPr>
            <w:tcW w:w="1701" w:type="dxa"/>
            <w:tcBorders>
              <w:top w:val="single" w:sz="4" w:space="0" w:color="auto"/>
              <w:left w:val="nil"/>
              <w:bottom w:val="single" w:sz="4" w:space="0" w:color="auto"/>
              <w:right w:val="single" w:sz="4" w:space="0" w:color="auto"/>
            </w:tcBorders>
            <w:shd w:val="clear" w:color="auto" w:fill="auto"/>
            <w:vAlign w:val="center"/>
          </w:tcPr>
          <w:p w:rsidR="00371404" w:rsidRDefault="00371404" w:rsidP="00B71810">
            <w:pPr>
              <w:rPr>
                <w:rFonts w:asciiTheme="minorEastAsia" w:hAnsiTheme="minorEastAsia"/>
                <w:sz w:val="18"/>
                <w:szCs w:val="18"/>
              </w:rPr>
            </w:pPr>
            <w:r>
              <w:rPr>
                <w:rFonts w:asciiTheme="minorEastAsia" w:hAnsiTheme="minorEastAsia" w:hint="eastAsia"/>
                <w:sz w:val="18"/>
                <w:szCs w:val="18"/>
              </w:rPr>
              <w:t>工作坊工作考核与管理机制形成。</w:t>
            </w:r>
          </w:p>
          <w:p w:rsidR="00371404" w:rsidRDefault="00371404" w:rsidP="00B71810">
            <w:pPr>
              <w:rPr>
                <w:rFonts w:asciiTheme="minorEastAsia" w:hAnsiTheme="minorEastAsia"/>
                <w:sz w:val="18"/>
                <w:szCs w:val="18"/>
              </w:rPr>
            </w:pPr>
            <w:r>
              <w:rPr>
                <w:rFonts w:asciiTheme="minorEastAsia" w:hAnsiTheme="minorEastAsia" w:hint="eastAsia"/>
                <w:sz w:val="18"/>
                <w:szCs w:val="18"/>
              </w:rPr>
              <w:t>重点培育1-2个</w:t>
            </w:r>
            <w:proofErr w:type="gramStart"/>
            <w:r>
              <w:rPr>
                <w:rFonts w:asciiTheme="minorEastAsia" w:hAnsiTheme="minorEastAsia" w:hint="eastAsia"/>
                <w:sz w:val="18"/>
                <w:szCs w:val="18"/>
              </w:rPr>
              <w:t>品牌工</w:t>
            </w:r>
            <w:proofErr w:type="gramEnd"/>
            <w:r>
              <w:rPr>
                <w:rFonts w:asciiTheme="minorEastAsia" w:hAnsiTheme="minorEastAsia" w:hint="eastAsia"/>
                <w:sz w:val="18"/>
                <w:szCs w:val="18"/>
              </w:rPr>
              <w:t>作坊。</w:t>
            </w:r>
          </w:p>
        </w:tc>
        <w:tc>
          <w:tcPr>
            <w:tcW w:w="1721" w:type="dxa"/>
            <w:tcBorders>
              <w:top w:val="single" w:sz="4" w:space="0" w:color="auto"/>
              <w:left w:val="nil"/>
              <w:bottom w:val="single" w:sz="4" w:space="0" w:color="auto"/>
              <w:right w:val="single" w:sz="4" w:space="0" w:color="auto"/>
            </w:tcBorders>
            <w:shd w:val="clear" w:color="auto" w:fill="auto"/>
            <w:vAlign w:val="center"/>
          </w:tcPr>
          <w:p w:rsidR="00371404" w:rsidRDefault="00371404" w:rsidP="00B71810">
            <w:pPr>
              <w:rPr>
                <w:rFonts w:asciiTheme="minorEastAsia" w:hAnsiTheme="minorEastAsia"/>
                <w:sz w:val="18"/>
                <w:szCs w:val="18"/>
              </w:rPr>
            </w:pPr>
            <w:r>
              <w:rPr>
                <w:rFonts w:asciiTheme="minorEastAsia" w:hAnsiTheme="minorEastAsia" w:hint="eastAsia"/>
                <w:sz w:val="18"/>
                <w:szCs w:val="18"/>
              </w:rPr>
              <w:t>形成有</w:t>
            </w:r>
            <w:proofErr w:type="gramStart"/>
            <w:r>
              <w:rPr>
                <w:rFonts w:asciiTheme="minorEastAsia" w:hAnsiTheme="minorEastAsia" w:hint="eastAsia"/>
                <w:sz w:val="18"/>
                <w:szCs w:val="18"/>
              </w:rPr>
              <w:t>宁职特色</w:t>
            </w:r>
            <w:proofErr w:type="gramEnd"/>
            <w:r>
              <w:rPr>
                <w:rFonts w:asciiTheme="minorEastAsia" w:hAnsiTheme="minorEastAsia" w:hint="eastAsia"/>
                <w:sz w:val="18"/>
                <w:szCs w:val="18"/>
              </w:rPr>
              <w:t>的工作坊工作机制，成为促进学风建设有效抓手。</w:t>
            </w:r>
          </w:p>
          <w:p w:rsidR="00371404" w:rsidRDefault="00371404" w:rsidP="00B71810">
            <w:pPr>
              <w:rPr>
                <w:rFonts w:asciiTheme="minorEastAsia" w:hAnsiTheme="minorEastAsia"/>
                <w:sz w:val="18"/>
                <w:szCs w:val="18"/>
              </w:rPr>
            </w:pPr>
          </w:p>
        </w:tc>
      </w:tr>
      <w:tr w:rsidR="00371404" w:rsidTr="00D17C67">
        <w:trPr>
          <w:cantSplit/>
          <w:trHeight w:val="285"/>
          <w:tblHeader/>
        </w:trPr>
        <w:tc>
          <w:tcPr>
            <w:tcW w:w="1271" w:type="dxa"/>
            <w:tcBorders>
              <w:top w:val="single" w:sz="4" w:space="0" w:color="auto"/>
              <w:left w:val="single" w:sz="4" w:space="0" w:color="auto"/>
              <w:bottom w:val="single" w:sz="4" w:space="0" w:color="auto"/>
              <w:right w:val="single" w:sz="4" w:space="0" w:color="auto"/>
            </w:tcBorders>
            <w:vAlign w:val="center"/>
          </w:tcPr>
          <w:p w:rsidR="00371404" w:rsidRDefault="00371404" w:rsidP="00371404">
            <w:pPr>
              <w:rPr>
                <w:rFonts w:asciiTheme="minorEastAsia" w:hAnsiTheme="minorEastAsia"/>
                <w:sz w:val="18"/>
                <w:szCs w:val="18"/>
              </w:rPr>
            </w:pPr>
            <w:r>
              <w:rPr>
                <w:rFonts w:asciiTheme="minorEastAsia" w:hAnsiTheme="minorEastAsia" w:hint="eastAsia"/>
                <w:sz w:val="18"/>
                <w:szCs w:val="18"/>
              </w:rPr>
              <w:t>社会（学生）服务团队</w:t>
            </w:r>
          </w:p>
        </w:tc>
        <w:tc>
          <w:tcPr>
            <w:tcW w:w="2098" w:type="dxa"/>
            <w:tcBorders>
              <w:top w:val="single" w:sz="4" w:space="0" w:color="auto"/>
              <w:left w:val="single" w:sz="4" w:space="0" w:color="auto"/>
              <w:bottom w:val="single" w:sz="4" w:space="0" w:color="auto"/>
              <w:right w:val="single" w:sz="4" w:space="0" w:color="auto"/>
            </w:tcBorders>
            <w:vAlign w:val="center"/>
          </w:tcPr>
          <w:p w:rsidR="00371404" w:rsidRDefault="003B79F0" w:rsidP="003B79F0">
            <w:pPr>
              <w:rPr>
                <w:rFonts w:asciiTheme="minorEastAsia" w:hAnsiTheme="minorEastAsia"/>
                <w:sz w:val="18"/>
                <w:szCs w:val="18"/>
              </w:rPr>
            </w:pPr>
            <w:r>
              <w:rPr>
                <w:rFonts w:asciiTheme="minorEastAsia" w:hAnsiTheme="minorEastAsia" w:hint="eastAsia"/>
                <w:sz w:val="18"/>
                <w:szCs w:val="18"/>
              </w:rPr>
              <w:t>发挥部门教师特长，组建教授工作室、社会服务团队，提升教师的社会（学生）服务能力，增强社会影响力。</w:t>
            </w:r>
          </w:p>
        </w:tc>
        <w:tc>
          <w:tcPr>
            <w:tcW w:w="1701" w:type="dxa"/>
            <w:tcBorders>
              <w:top w:val="single" w:sz="4" w:space="0" w:color="auto"/>
              <w:left w:val="single" w:sz="4" w:space="0" w:color="auto"/>
              <w:bottom w:val="single" w:sz="4" w:space="0" w:color="auto"/>
              <w:right w:val="single" w:sz="4" w:space="0" w:color="auto"/>
            </w:tcBorders>
            <w:vAlign w:val="center"/>
          </w:tcPr>
          <w:p w:rsidR="00371404" w:rsidRPr="003B79F0" w:rsidRDefault="003B79F0" w:rsidP="00B71810">
            <w:pPr>
              <w:rPr>
                <w:rFonts w:asciiTheme="minorEastAsia" w:hAnsiTheme="minorEastAsia"/>
                <w:sz w:val="18"/>
                <w:szCs w:val="18"/>
              </w:rPr>
            </w:pPr>
            <w:r>
              <w:rPr>
                <w:rFonts w:asciiTheme="minorEastAsia" w:hAnsiTheme="minorEastAsia" w:hint="eastAsia"/>
                <w:sz w:val="18"/>
                <w:szCs w:val="18"/>
              </w:rPr>
              <w:t>建设1-2个教授工作室，组建1-2个社会服务团队，服务于区域的体育健身、赛事服务以及人文社科讲堂。</w:t>
            </w:r>
          </w:p>
        </w:tc>
        <w:tc>
          <w:tcPr>
            <w:tcW w:w="1478" w:type="dxa"/>
            <w:tcBorders>
              <w:top w:val="single" w:sz="4" w:space="0" w:color="auto"/>
              <w:left w:val="nil"/>
              <w:bottom w:val="single" w:sz="4" w:space="0" w:color="auto"/>
              <w:right w:val="single" w:sz="4" w:space="0" w:color="auto"/>
            </w:tcBorders>
            <w:shd w:val="clear" w:color="auto" w:fill="auto"/>
            <w:vAlign w:val="center"/>
          </w:tcPr>
          <w:p w:rsidR="00371404" w:rsidRPr="003B79F0" w:rsidRDefault="003B79F0" w:rsidP="00B71810">
            <w:pPr>
              <w:rPr>
                <w:rFonts w:asciiTheme="minorEastAsia" w:hAnsiTheme="minorEastAsia"/>
                <w:sz w:val="18"/>
                <w:szCs w:val="18"/>
              </w:rPr>
            </w:pPr>
            <w:r>
              <w:rPr>
                <w:rFonts w:asciiTheme="minorEastAsia" w:hAnsiTheme="minorEastAsia" w:hint="eastAsia"/>
                <w:sz w:val="18"/>
                <w:szCs w:val="18"/>
              </w:rPr>
              <w:t>组建一个教授工作室。</w:t>
            </w:r>
          </w:p>
        </w:tc>
        <w:tc>
          <w:tcPr>
            <w:tcW w:w="2632" w:type="dxa"/>
            <w:tcBorders>
              <w:top w:val="single" w:sz="4" w:space="0" w:color="auto"/>
              <w:left w:val="nil"/>
              <w:bottom w:val="single" w:sz="4" w:space="0" w:color="auto"/>
              <w:right w:val="single" w:sz="4" w:space="0" w:color="auto"/>
            </w:tcBorders>
            <w:shd w:val="clear" w:color="auto" w:fill="auto"/>
            <w:vAlign w:val="center"/>
          </w:tcPr>
          <w:p w:rsidR="00371404" w:rsidRPr="003B79F0" w:rsidRDefault="003B79F0" w:rsidP="00B71810">
            <w:pPr>
              <w:rPr>
                <w:rFonts w:asciiTheme="minorEastAsia" w:hAnsiTheme="minorEastAsia"/>
                <w:sz w:val="18"/>
                <w:szCs w:val="18"/>
              </w:rPr>
            </w:pPr>
            <w:r>
              <w:rPr>
                <w:rFonts w:asciiTheme="minorEastAsia" w:hAnsiTheme="minorEastAsia" w:hint="eastAsia"/>
                <w:sz w:val="18"/>
                <w:szCs w:val="18"/>
              </w:rPr>
              <w:t>组建北仑区体育健身服务中心，为区域、企业提供健身与体育赛事服务。</w:t>
            </w:r>
          </w:p>
        </w:tc>
        <w:tc>
          <w:tcPr>
            <w:tcW w:w="2127" w:type="dxa"/>
            <w:tcBorders>
              <w:top w:val="single" w:sz="4" w:space="0" w:color="auto"/>
              <w:left w:val="nil"/>
              <w:bottom w:val="single" w:sz="4" w:space="0" w:color="auto"/>
              <w:right w:val="single" w:sz="4" w:space="0" w:color="auto"/>
            </w:tcBorders>
            <w:shd w:val="clear" w:color="auto" w:fill="auto"/>
            <w:vAlign w:val="center"/>
          </w:tcPr>
          <w:p w:rsidR="00371404" w:rsidRPr="003B79F0" w:rsidRDefault="00414E08" w:rsidP="00B71810">
            <w:pPr>
              <w:rPr>
                <w:rFonts w:asciiTheme="minorEastAsia" w:hAnsiTheme="minorEastAsia"/>
                <w:sz w:val="18"/>
                <w:szCs w:val="18"/>
              </w:rPr>
            </w:pPr>
            <w:r>
              <w:rPr>
                <w:rFonts w:asciiTheme="minorEastAsia" w:hAnsiTheme="minorEastAsia" w:hint="eastAsia"/>
                <w:sz w:val="18"/>
                <w:szCs w:val="18"/>
              </w:rPr>
              <w:t>新增人文社科服务团队，举办3-5场人文社科讲座。</w:t>
            </w:r>
          </w:p>
        </w:tc>
        <w:tc>
          <w:tcPr>
            <w:tcW w:w="1701" w:type="dxa"/>
            <w:tcBorders>
              <w:top w:val="single" w:sz="4" w:space="0" w:color="auto"/>
              <w:left w:val="nil"/>
              <w:bottom w:val="single" w:sz="4" w:space="0" w:color="auto"/>
              <w:right w:val="single" w:sz="4" w:space="0" w:color="auto"/>
            </w:tcBorders>
            <w:shd w:val="clear" w:color="auto" w:fill="auto"/>
            <w:vAlign w:val="center"/>
          </w:tcPr>
          <w:p w:rsidR="00371404" w:rsidRPr="00414E08" w:rsidRDefault="00414E08" w:rsidP="00B71810">
            <w:pPr>
              <w:rPr>
                <w:rFonts w:asciiTheme="minorEastAsia" w:hAnsiTheme="minorEastAsia"/>
                <w:sz w:val="18"/>
                <w:szCs w:val="18"/>
              </w:rPr>
            </w:pPr>
            <w:r>
              <w:rPr>
                <w:rFonts w:asciiTheme="minorEastAsia" w:hAnsiTheme="minorEastAsia" w:hint="eastAsia"/>
                <w:sz w:val="18"/>
                <w:szCs w:val="18"/>
              </w:rPr>
              <w:t>完善服务团队建设，提高区域影响力。</w:t>
            </w:r>
          </w:p>
        </w:tc>
        <w:tc>
          <w:tcPr>
            <w:tcW w:w="1721" w:type="dxa"/>
            <w:tcBorders>
              <w:top w:val="single" w:sz="4" w:space="0" w:color="auto"/>
              <w:left w:val="nil"/>
              <w:bottom w:val="single" w:sz="4" w:space="0" w:color="auto"/>
              <w:right w:val="single" w:sz="4" w:space="0" w:color="auto"/>
            </w:tcBorders>
            <w:shd w:val="clear" w:color="auto" w:fill="auto"/>
            <w:vAlign w:val="center"/>
          </w:tcPr>
          <w:p w:rsidR="00371404" w:rsidRDefault="00414E08" w:rsidP="00B71810">
            <w:pPr>
              <w:rPr>
                <w:rFonts w:asciiTheme="minorEastAsia" w:hAnsiTheme="minorEastAsia"/>
                <w:sz w:val="18"/>
                <w:szCs w:val="18"/>
              </w:rPr>
            </w:pPr>
            <w:r>
              <w:rPr>
                <w:rFonts w:asciiTheme="minorEastAsia" w:hAnsiTheme="minorEastAsia" w:hint="eastAsia"/>
                <w:sz w:val="18"/>
                <w:szCs w:val="18"/>
              </w:rPr>
              <w:t>完善服务团队建设，提高区域影响力。</w:t>
            </w:r>
          </w:p>
        </w:tc>
      </w:tr>
      <w:tr w:rsidR="00F83574" w:rsidTr="00D17C67">
        <w:trPr>
          <w:cantSplit/>
          <w:trHeight w:val="285"/>
          <w:tblHeader/>
        </w:trPr>
        <w:tc>
          <w:tcPr>
            <w:tcW w:w="1271" w:type="dxa"/>
            <w:tcBorders>
              <w:top w:val="single" w:sz="4" w:space="0" w:color="auto"/>
              <w:left w:val="single" w:sz="4" w:space="0" w:color="auto"/>
              <w:bottom w:val="single" w:sz="4" w:space="0" w:color="auto"/>
              <w:right w:val="single" w:sz="4" w:space="0" w:color="auto"/>
            </w:tcBorders>
            <w:vAlign w:val="center"/>
          </w:tcPr>
          <w:p w:rsidR="00F83574" w:rsidRDefault="00F83574" w:rsidP="00371404">
            <w:pPr>
              <w:rPr>
                <w:rFonts w:asciiTheme="minorEastAsia" w:hAnsiTheme="minorEastAsia"/>
                <w:sz w:val="18"/>
                <w:szCs w:val="18"/>
              </w:rPr>
            </w:pPr>
            <w:r>
              <w:rPr>
                <w:rFonts w:asciiTheme="minorEastAsia" w:hAnsiTheme="minorEastAsia" w:hint="eastAsia"/>
                <w:sz w:val="18"/>
                <w:szCs w:val="18"/>
              </w:rPr>
              <w:t>“专升本”辅导与管理</w:t>
            </w:r>
          </w:p>
        </w:tc>
        <w:tc>
          <w:tcPr>
            <w:tcW w:w="2098" w:type="dxa"/>
            <w:tcBorders>
              <w:top w:val="single" w:sz="4" w:space="0" w:color="auto"/>
              <w:left w:val="single" w:sz="4" w:space="0" w:color="auto"/>
              <w:bottom w:val="single" w:sz="4" w:space="0" w:color="auto"/>
              <w:right w:val="single" w:sz="4" w:space="0" w:color="auto"/>
            </w:tcBorders>
            <w:vAlign w:val="center"/>
          </w:tcPr>
          <w:p w:rsidR="00F83574" w:rsidRDefault="00F83574" w:rsidP="00B71810">
            <w:pPr>
              <w:rPr>
                <w:rFonts w:asciiTheme="minorEastAsia" w:hAnsiTheme="minorEastAsia"/>
                <w:sz w:val="18"/>
                <w:szCs w:val="18"/>
              </w:rPr>
            </w:pPr>
            <w:r>
              <w:rPr>
                <w:rFonts w:asciiTheme="minorEastAsia" w:hAnsiTheme="minorEastAsia" w:hint="eastAsia"/>
                <w:sz w:val="18"/>
                <w:szCs w:val="18"/>
              </w:rPr>
              <w:t>探索服务学生持续发展的“服务型”专升本辅导长效机制，提高教学与服务质量，满足学生发展需求。</w:t>
            </w:r>
          </w:p>
        </w:tc>
        <w:tc>
          <w:tcPr>
            <w:tcW w:w="1701" w:type="dxa"/>
            <w:tcBorders>
              <w:top w:val="single" w:sz="4" w:space="0" w:color="auto"/>
              <w:left w:val="single" w:sz="4" w:space="0" w:color="auto"/>
              <w:bottom w:val="single" w:sz="4" w:space="0" w:color="auto"/>
              <w:right w:val="single" w:sz="4" w:space="0" w:color="auto"/>
            </w:tcBorders>
            <w:vAlign w:val="center"/>
          </w:tcPr>
          <w:p w:rsidR="00F83574" w:rsidRPr="00414E08" w:rsidRDefault="00F83574" w:rsidP="00B71810">
            <w:pPr>
              <w:rPr>
                <w:rFonts w:asciiTheme="minorEastAsia" w:hAnsiTheme="minorEastAsia"/>
                <w:sz w:val="18"/>
                <w:szCs w:val="18"/>
              </w:rPr>
            </w:pPr>
            <w:r>
              <w:rPr>
                <w:rFonts w:asciiTheme="minorEastAsia" w:hAnsiTheme="minorEastAsia" w:hint="eastAsia"/>
                <w:sz w:val="18"/>
                <w:szCs w:val="18"/>
              </w:rPr>
              <w:t>与继续教育学院合作建立学生“专升本”辅导与管理的长效机制。</w:t>
            </w:r>
          </w:p>
        </w:tc>
        <w:tc>
          <w:tcPr>
            <w:tcW w:w="1478" w:type="dxa"/>
            <w:tcBorders>
              <w:top w:val="single" w:sz="4" w:space="0" w:color="auto"/>
              <w:left w:val="nil"/>
              <w:bottom w:val="single" w:sz="4" w:space="0" w:color="auto"/>
              <w:right w:val="single" w:sz="4" w:space="0" w:color="auto"/>
            </w:tcBorders>
            <w:shd w:val="clear" w:color="auto" w:fill="auto"/>
            <w:vAlign w:val="center"/>
          </w:tcPr>
          <w:p w:rsidR="00F83574" w:rsidRPr="00414E08" w:rsidRDefault="00F83574" w:rsidP="00F83574">
            <w:pPr>
              <w:jc w:val="center"/>
              <w:rPr>
                <w:rFonts w:asciiTheme="minorEastAsia" w:hAnsiTheme="minorEastAsia"/>
                <w:sz w:val="18"/>
                <w:szCs w:val="18"/>
              </w:rPr>
            </w:pPr>
            <w:r>
              <w:rPr>
                <w:rFonts w:asciiTheme="minorEastAsia" w:hAnsiTheme="minorEastAsia" w:hint="eastAsia"/>
                <w:sz w:val="18"/>
                <w:szCs w:val="18"/>
              </w:rPr>
              <w:t>学生“专升本”上线率85%以上。</w:t>
            </w:r>
          </w:p>
        </w:tc>
        <w:tc>
          <w:tcPr>
            <w:tcW w:w="2632" w:type="dxa"/>
            <w:tcBorders>
              <w:top w:val="single" w:sz="4" w:space="0" w:color="auto"/>
              <w:left w:val="nil"/>
              <w:bottom w:val="single" w:sz="4" w:space="0" w:color="auto"/>
              <w:right w:val="single" w:sz="4" w:space="0" w:color="auto"/>
            </w:tcBorders>
            <w:shd w:val="clear" w:color="auto" w:fill="auto"/>
            <w:vAlign w:val="center"/>
          </w:tcPr>
          <w:p w:rsidR="00F83574" w:rsidRDefault="00F83574" w:rsidP="00F83574">
            <w:pPr>
              <w:jc w:val="center"/>
            </w:pPr>
            <w:r w:rsidRPr="00E447FE">
              <w:rPr>
                <w:rFonts w:asciiTheme="minorEastAsia" w:hAnsiTheme="minorEastAsia" w:hint="eastAsia"/>
                <w:sz w:val="18"/>
                <w:szCs w:val="18"/>
              </w:rPr>
              <w:t>学生“专升本”上线率85%以上。</w:t>
            </w:r>
          </w:p>
        </w:tc>
        <w:tc>
          <w:tcPr>
            <w:tcW w:w="2127" w:type="dxa"/>
            <w:tcBorders>
              <w:top w:val="single" w:sz="4" w:space="0" w:color="auto"/>
              <w:left w:val="nil"/>
              <w:bottom w:val="single" w:sz="4" w:space="0" w:color="auto"/>
              <w:right w:val="single" w:sz="4" w:space="0" w:color="auto"/>
            </w:tcBorders>
            <w:shd w:val="clear" w:color="auto" w:fill="auto"/>
            <w:vAlign w:val="center"/>
          </w:tcPr>
          <w:p w:rsidR="00F83574" w:rsidRDefault="00F83574" w:rsidP="00F83574">
            <w:r w:rsidRPr="00E447FE">
              <w:rPr>
                <w:rFonts w:asciiTheme="minorEastAsia" w:hAnsiTheme="minorEastAsia" w:hint="eastAsia"/>
                <w:sz w:val="18"/>
                <w:szCs w:val="18"/>
              </w:rPr>
              <w:t>学生“专升本”上线率85%以上。</w:t>
            </w:r>
          </w:p>
        </w:tc>
        <w:tc>
          <w:tcPr>
            <w:tcW w:w="1701" w:type="dxa"/>
            <w:tcBorders>
              <w:top w:val="single" w:sz="4" w:space="0" w:color="auto"/>
              <w:left w:val="nil"/>
              <w:bottom w:val="single" w:sz="4" w:space="0" w:color="auto"/>
              <w:right w:val="single" w:sz="4" w:space="0" w:color="auto"/>
            </w:tcBorders>
            <w:shd w:val="clear" w:color="auto" w:fill="auto"/>
            <w:vAlign w:val="center"/>
          </w:tcPr>
          <w:p w:rsidR="00F83574" w:rsidRDefault="00F83574" w:rsidP="00F83574">
            <w:r w:rsidRPr="00E447FE">
              <w:rPr>
                <w:rFonts w:asciiTheme="minorEastAsia" w:hAnsiTheme="minorEastAsia" w:hint="eastAsia"/>
                <w:sz w:val="18"/>
                <w:szCs w:val="18"/>
              </w:rPr>
              <w:t>学生“专升本”上线率85%以上。</w:t>
            </w:r>
          </w:p>
        </w:tc>
        <w:tc>
          <w:tcPr>
            <w:tcW w:w="1721" w:type="dxa"/>
            <w:tcBorders>
              <w:top w:val="single" w:sz="4" w:space="0" w:color="auto"/>
              <w:left w:val="nil"/>
              <w:bottom w:val="single" w:sz="4" w:space="0" w:color="auto"/>
              <w:right w:val="single" w:sz="4" w:space="0" w:color="auto"/>
            </w:tcBorders>
            <w:shd w:val="clear" w:color="auto" w:fill="auto"/>
            <w:vAlign w:val="center"/>
          </w:tcPr>
          <w:p w:rsidR="00F83574" w:rsidRDefault="00F83574" w:rsidP="00F83574">
            <w:r w:rsidRPr="00E447FE">
              <w:rPr>
                <w:rFonts w:asciiTheme="minorEastAsia" w:hAnsiTheme="minorEastAsia" w:hint="eastAsia"/>
                <w:sz w:val="18"/>
                <w:szCs w:val="18"/>
              </w:rPr>
              <w:t>学生“专升本”上线率85%以上。</w:t>
            </w:r>
          </w:p>
        </w:tc>
      </w:tr>
      <w:tr w:rsidR="00371404" w:rsidTr="00D17C67">
        <w:trPr>
          <w:cantSplit/>
          <w:trHeight w:val="285"/>
          <w:tblHeader/>
        </w:trPr>
        <w:tc>
          <w:tcPr>
            <w:tcW w:w="1271" w:type="dxa"/>
            <w:tcBorders>
              <w:top w:val="single" w:sz="4" w:space="0" w:color="auto"/>
              <w:left w:val="single" w:sz="4" w:space="0" w:color="auto"/>
              <w:bottom w:val="single" w:sz="4" w:space="0" w:color="auto"/>
              <w:right w:val="single" w:sz="4" w:space="0" w:color="auto"/>
            </w:tcBorders>
            <w:vAlign w:val="center"/>
          </w:tcPr>
          <w:p w:rsidR="00371404" w:rsidRDefault="00371404" w:rsidP="00371404">
            <w:pPr>
              <w:rPr>
                <w:rFonts w:asciiTheme="minorEastAsia" w:hAnsiTheme="minorEastAsia"/>
                <w:sz w:val="18"/>
                <w:szCs w:val="18"/>
              </w:rPr>
            </w:pPr>
            <w:r>
              <w:rPr>
                <w:rFonts w:asciiTheme="minorEastAsia" w:hAnsiTheme="minorEastAsia" w:hint="eastAsia"/>
                <w:sz w:val="18"/>
                <w:szCs w:val="18"/>
              </w:rPr>
              <w:t>学科竞赛辅导</w:t>
            </w:r>
          </w:p>
        </w:tc>
        <w:tc>
          <w:tcPr>
            <w:tcW w:w="2098" w:type="dxa"/>
            <w:tcBorders>
              <w:top w:val="single" w:sz="4" w:space="0" w:color="auto"/>
              <w:left w:val="single" w:sz="4" w:space="0" w:color="auto"/>
              <w:bottom w:val="single" w:sz="4" w:space="0" w:color="auto"/>
              <w:right w:val="single" w:sz="4" w:space="0" w:color="auto"/>
            </w:tcBorders>
            <w:vAlign w:val="center"/>
          </w:tcPr>
          <w:p w:rsidR="00371404" w:rsidRDefault="00404E2A" w:rsidP="00B71810">
            <w:pPr>
              <w:rPr>
                <w:rFonts w:asciiTheme="minorEastAsia" w:hAnsiTheme="minorEastAsia"/>
                <w:sz w:val="18"/>
                <w:szCs w:val="18"/>
              </w:rPr>
            </w:pPr>
            <w:r>
              <w:rPr>
                <w:rFonts w:asciiTheme="minorEastAsia" w:hAnsiTheme="minorEastAsia" w:hint="eastAsia"/>
                <w:sz w:val="18"/>
                <w:szCs w:val="18"/>
              </w:rPr>
              <w:t>组建</w:t>
            </w:r>
            <w:proofErr w:type="gramStart"/>
            <w:r>
              <w:rPr>
                <w:rFonts w:asciiTheme="minorEastAsia" w:hAnsiTheme="minorEastAsia" w:hint="eastAsia"/>
                <w:sz w:val="18"/>
                <w:szCs w:val="18"/>
              </w:rPr>
              <w:t>各基础</w:t>
            </w:r>
            <w:proofErr w:type="gramEnd"/>
            <w:r>
              <w:rPr>
                <w:rFonts w:asciiTheme="minorEastAsia" w:hAnsiTheme="minorEastAsia" w:hint="eastAsia"/>
                <w:sz w:val="18"/>
                <w:szCs w:val="18"/>
              </w:rPr>
              <w:t>学科的兴趣、竞赛小组，加强指导与训练，提高学生学科竞赛的成绩，增强学校的影响力。</w:t>
            </w:r>
          </w:p>
        </w:tc>
        <w:tc>
          <w:tcPr>
            <w:tcW w:w="1701" w:type="dxa"/>
            <w:tcBorders>
              <w:top w:val="single" w:sz="4" w:space="0" w:color="auto"/>
              <w:left w:val="single" w:sz="4" w:space="0" w:color="auto"/>
              <w:bottom w:val="single" w:sz="4" w:space="0" w:color="auto"/>
              <w:right w:val="single" w:sz="4" w:space="0" w:color="auto"/>
            </w:tcBorders>
            <w:vAlign w:val="center"/>
          </w:tcPr>
          <w:p w:rsidR="00371404" w:rsidRPr="00404E2A" w:rsidRDefault="00404E2A" w:rsidP="00B71810">
            <w:pPr>
              <w:rPr>
                <w:rFonts w:asciiTheme="minorEastAsia" w:hAnsiTheme="minorEastAsia"/>
                <w:sz w:val="18"/>
                <w:szCs w:val="18"/>
              </w:rPr>
            </w:pPr>
            <w:r>
              <w:rPr>
                <w:rFonts w:asciiTheme="minorEastAsia" w:hAnsiTheme="minorEastAsia" w:hint="eastAsia"/>
                <w:sz w:val="18"/>
                <w:szCs w:val="18"/>
              </w:rPr>
              <w:t>组建基础学科（数学建模、珠算、英语听说</w:t>
            </w:r>
            <w:r w:rsidR="00D17C67">
              <w:rPr>
                <w:rFonts w:asciiTheme="minorEastAsia" w:hAnsiTheme="minorEastAsia" w:hint="eastAsia"/>
                <w:sz w:val="18"/>
                <w:szCs w:val="18"/>
              </w:rPr>
              <w:t>、计算机应用能力</w:t>
            </w:r>
            <w:r>
              <w:rPr>
                <w:rFonts w:asciiTheme="minorEastAsia" w:hAnsiTheme="minorEastAsia" w:hint="eastAsia"/>
                <w:sz w:val="18"/>
                <w:szCs w:val="18"/>
              </w:rPr>
              <w:t>）</w:t>
            </w:r>
            <w:r w:rsidR="00D17C67">
              <w:rPr>
                <w:rFonts w:asciiTheme="minorEastAsia" w:hAnsiTheme="minorEastAsia" w:hint="eastAsia"/>
                <w:sz w:val="18"/>
                <w:szCs w:val="18"/>
              </w:rPr>
              <w:t>，并建立工作量认定，考核评优等相关保障措施，形成学科竞赛工作的长效机制。</w:t>
            </w:r>
          </w:p>
        </w:tc>
        <w:tc>
          <w:tcPr>
            <w:tcW w:w="1478" w:type="dxa"/>
            <w:tcBorders>
              <w:top w:val="single" w:sz="4" w:space="0" w:color="auto"/>
              <w:left w:val="nil"/>
              <w:bottom w:val="single" w:sz="4" w:space="0" w:color="auto"/>
              <w:right w:val="single" w:sz="4" w:space="0" w:color="auto"/>
            </w:tcBorders>
            <w:shd w:val="clear" w:color="auto" w:fill="auto"/>
            <w:vAlign w:val="center"/>
          </w:tcPr>
          <w:p w:rsidR="00371404" w:rsidRDefault="00371404" w:rsidP="00B71810">
            <w:pPr>
              <w:rPr>
                <w:rFonts w:asciiTheme="minorEastAsia" w:hAnsiTheme="minorEastAsia"/>
                <w:sz w:val="18"/>
                <w:szCs w:val="18"/>
              </w:rPr>
            </w:pPr>
          </w:p>
        </w:tc>
        <w:tc>
          <w:tcPr>
            <w:tcW w:w="2632" w:type="dxa"/>
            <w:tcBorders>
              <w:top w:val="single" w:sz="4" w:space="0" w:color="auto"/>
              <w:left w:val="nil"/>
              <w:bottom w:val="single" w:sz="4" w:space="0" w:color="auto"/>
              <w:right w:val="single" w:sz="4" w:space="0" w:color="auto"/>
            </w:tcBorders>
            <w:shd w:val="clear" w:color="auto" w:fill="auto"/>
            <w:vAlign w:val="center"/>
          </w:tcPr>
          <w:p w:rsidR="00371404" w:rsidRDefault="00D17C67" w:rsidP="00B71810">
            <w:pPr>
              <w:rPr>
                <w:rFonts w:asciiTheme="minorEastAsia" w:hAnsiTheme="minorEastAsia"/>
                <w:sz w:val="18"/>
                <w:szCs w:val="18"/>
              </w:rPr>
            </w:pPr>
            <w:r>
              <w:rPr>
                <w:rFonts w:asciiTheme="minorEastAsia" w:hAnsiTheme="minorEastAsia" w:hint="eastAsia"/>
                <w:sz w:val="18"/>
                <w:szCs w:val="18"/>
              </w:rPr>
              <w:t>组建各学科兴趣、竞赛小组完善教师教学、服务工作量的认定办法，形成与学科竞赛、第二课堂教学对接的考核、评价制度。</w:t>
            </w:r>
          </w:p>
        </w:tc>
        <w:tc>
          <w:tcPr>
            <w:tcW w:w="2127" w:type="dxa"/>
            <w:tcBorders>
              <w:top w:val="single" w:sz="4" w:space="0" w:color="auto"/>
              <w:left w:val="nil"/>
              <w:bottom w:val="single" w:sz="4" w:space="0" w:color="auto"/>
              <w:right w:val="single" w:sz="4" w:space="0" w:color="auto"/>
            </w:tcBorders>
            <w:shd w:val="clear" w:color="auto" w:fill="auto"/>
            <w:vAlign w:val="center"/>
          </w:tcPr>
          <w:p w:rsidR="00371404" w:rsidRPr="00D17C67" w:rsidRDefault="00D17C67" w:rsidP="00B71810">
            <w:pPr>
              <w:rPr>
                <w:rFonts w:asciiTheme="minorEastAsia" w:hAnsiTheme="minorEastAsia"/>
                <w:sz w:val="18"/>
                <w:szCs w:val="18"/>
              </w:rPr>
            </w:pPr>
            <w:r>
              <w:rPr>
                <w:rFonts w:asciiTheme="minorEastAsia" w:hAnsiTheme="minorEastAsia" w:hint="eastAsia"/>
                <w:sz w:val="18"/>
                <w:szCs w:val="18"/>
              </w:rPr>
              <w:t>学科竞赛有突破，</w:t>
            </w:r>
            <w:r w:rsidRPr="00D17C67">
              <w:rPr>
                <w:rFonts w:asciiTheme="minorEastAsia" w:hAnsiTheme="minorEastAsia" w:hint="eastAsia"/>
                <w:color w:val="FF0000"/>
                <w:sz w:val="18"/>
                <w:szCs w:val="18"/>
              </w:rPr>
              <w:t>具体指标？</w:t>
            </w:r>
          </w:p>
        </w:tc>
        <w:tc>
          <w:tcPr>
            <w:tcW w:w="1701" w:type="dxa"/>
            <w:tcBorders>
              <w:top w:val="single" w:sz="4" w:space="0" w:color="auto"/>
              <w:left w:val="nil"/>
              <w:bottom w:val="single" w:sz="4" w:space="0" w:color="auto"/>
              <w:right w:val="single" w:sz="4" w:space="0" w:color="auto"/>
            </w:tcBorders>
            <w:shd w:val="clear" w:color="auto" w:fill="auto"/>
            <w:vAlign w:val="center"/>
          </w:tcPr>
          <w:p w:rsidR="00371404" w:rsidRDefault="00371404" w:rsidP="00B71810">
            <w:pPr>
              <w:rPr>
                <w:rFonts w:asciiTheme="minorEastAsia" w:hAnsiTheme="minorEastAsia"/>
                <w:sz w:val="18"/>
                <w:szCs w:val="18"/>
              </w:rPr>
            </w:pPr>
          </w:p>
        </w:tc>
        <w:tc>
          <w:tcPr>
            <w:tcW w:w="1721" w:type="dxa"/>
            <w:tcBorders>
              <w:top w:val="single" w:sz="4" w:space="0" w:color="auto"/>
              <w:left w:val="nil"/>
              <w:bottom w:val="single" w:sz="4" w:space="0" w:color="auto"/>
              <w:right w:val="single" w:sz="4" w:space="0" w:color="auto"/>
            </w:tcBorders>
            <w:shd w:val="clear" w:color="auto" w:fill="auto"/>
            <w:vAlign w:val="center"/>
          </w:tcPr>
          <w:p w:rsidR="00371404" w:rsidRDefault="00371404" w:rsidP="00B71810">
            <w:pPr>
              <w:rPr>
                <w:rFonts w:asciiTheme="minorEastAsia" w:hAnsiTheme="minorEastAsia"/>
                <w:sz w:val="18"/>
                <w:szCs w:val="18"/>
              </w:rPr>
            </w:pPr>
          </w:p>
        </w:tc>
      </w:tr>
    </w:tbl>
    <w:p w:rsidR="005A5832" w:rsidRDefault="00BF087C">
      <w:pPr>
        <w:widowControl/>
        <w:spacing w:line="360" w:lineRule="auto"/>
        <w:jc w:val="left"/>
        <w:rPr>
          <w:b/>
          <w:bCs/>
          <w:sz w:val="28"/>
          <w:szCs w:val="28"/>
        </w:rPr>
      </w:pPr>
      <w:r>
        <w:rPr>
          <w:rFonts w:hint="eastAsia"/>
          <w:b/>
          <w:bCs/>
          <w:sz w:val="28"/>
          <w:szCs w:val="28"/>
        </w:rPr>
        <w:t xml:space="preserve"> </w:t>
      </w:r>
      <w:r w:rsidR="0096361C">
        <w:rPr>
          <w:rFonts w:hint="eastAsia"/>
          <w:b/>
          <w:bCs/>
          <w:sz w:val="28"/>
          <w:szCs w:val="28"/>
        </w:rPr>
        <w:t xml:space="preserve">   </w:t>
      </w:r>
    </w:p>
    <w:p w:rsidR="00735778" w:rsidRDefault="00BF087C" w:rsidP="005A5832">
      <w:pPr>
        <w:widowControl/>
        <w:spacing w:line="360" w:lineRule="auto"/>
        <w:ind w:firstLineChars="196" w:firstLine="472"/>
        <w:jc w:val="left"/>
        <w:rPr>
          <w:sz w:val="24"/>
          <w:szCs w:val="24"/>
        </w:rPr>
      </w:pPr>
      <w:r w:rsidRPr="005A5832">
        <w:rPr>
          <w:rFonts w:hint="eastAsia"/>
          <w:b/>
          <w:bCs/>
          <w:sz w:val="24"/>
          <w:szCs w:val="24"/>
        </w:rPr>
        <w:t>（三）师资队伍水平提升工程</w:t>
      </w:r>
      <w:bookmarkEnd w:id="35"/>
      <w:bookmarkEnd w:id="36"/>
      <w:bookmarkEnd w:id="37"/>
      <w:bookmarkEnd w:id="38"/>
      <w:bookmarkEnd w:id="39"/>
    </w:p>
    <w:p w:rsidR="00735778" w:rsidRDefault="00BF087C" w:rsidP="005A5832">
      <w:pPr>
        <w:pStyle w:val="11"/>
        <w:spacing w:line="360" w:lineRule="auto"/>
        <w:ind w:firstLine="482"/>
        <w:rPr>
          <w:rFonts w:asciiTheme="majorEastAsia" w:eastAsiaTheme="majorEastAsia" w:hAnsiTheme="majorEastAsia" w:cstheme="majorEastAsia"/>
          <w:sz w:val="24"/>
          <w:szCs w:val="24"/>
        </w:rPr>
      </w:pPr>
      <w:bookmarkStart w:id="40" w:name="_Toc471808240"/>
      <w:bookmarkStart w:id="41" w:name="_Toc1868"/>
      <w:r w:rsidRPr="005A5832">
        <w:rPr>
          <w:rFonts w:asciiTheme="majorEastAsia" w:eastAsiaTheme="majorEastAsia" w:hAnsiTheme="majorEastAsia" w:cstheme="majorEastAsia" w:hint="eastAsia"/>
          <w:b/>
          <w:bCs/>
          <w:sz w:val="24"/>
          <w:szCs w:val="24"/>
        </w:rPr>
        <w:t>1、加强高水平“双师双能”队伍建设</w:t>
      </w:r>
      <w:bookmarkEnd w:id="40"/>
      <w:bookmarkEnd w:id="41"/>
    </w:p>
    <w:p w:rsidR="00735778" w:rsidRDefault="0096361C">
      <w:pPr>
        <w:pStyle w:val="11"/>
        <w:spacing w:line="360" w:lineRule="auto"/>
        <w:ind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根据人事处规划，制定部门教师发展规划，</w:t>
      </w:r>
      <w:r w:rsidR="00BF087C">
        <w:rPr>
          <w:rFonts w:asciiTheme="majorEastAsia" w:eastAsiaTheme="majorEastAsia" w:hAnsiTheme="majorEastAsia" w:cstheme="majorEastAsia" w:hint="eastAsia"/>
          <w:sz w:val="24"/>
          <w:szCs w:val="24"/>
        </w:rPr>
        <w:t>全面提高教师“双师双能”素质，</w:t>
      </w:r>
      <w:r>
        <w:rPr>
          <w:rFonts w:asciiTheme="majorEastAsia" w:eastAsiaTheme="majorEastAsia" w:hAnsiTheme="majorEastAsia" w:cstheme="majorEastAsia" w:hint="eastAsia"/>
          <w:sz w:val="24"/>
          <w:szCs w:val="24"/>
        </w:rPr>
        <w:t>提高教师的教学、科研、管理、服务水平</w:t>
      </w:r>
      <w:r w:rsidR="00BF087C">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配合教师服务中心</w:t>
      </w:r>
      <w:r w:rsidR="00BF087C">
        <w:rPr>
          <w:rFonts w:asciiTheme="majorEastAsia" w:eastAsiaTheme="majorEastAsia" w:hAnsiTheme="majorEastAsia" w:cstheme="majorEastAsia" w:hint="eastAsia"/>
          <w:sz w:val="24"/>
          <w:szCs w:val="24"/>
        </w:rPr>
        <w:t>进一步实施教师全员培训、新招聘</w:t>
      </w:r>
      <w:r>
        <w:rPr>
          <w:rFonts w:asciiTheme="majorEastAsia" w:eastAsiaTheme="majorEastAsia" w:hAnsiTheme="majorEastAsia" w:cstheme="majorEastAsia" w:hint="eastAsia"/>
          <w:sz w:val="24"/>
          <w:szCs w:val="24"/>
        </w:rPr>
        <w:t>教师入职培养、青年教师助讲“青蓝计划”和教师定期实践制度。</w:t>
      </w:r>
      <w:r w:rsidR="00BF087C">
        <w:rPr>
          <w:rFonts w:asciiTheme="majorEastAsia" w:eastAsiaTheme="majorEastAsia" w:hAnsiTheme="majorEastAsia" w:cstheme="majorEastAsia" w:hint="eastAsia"/>
          <w:sz w:val="24"/>
          <w:szCs w:val="24"/>
        </w:rPr>
        <w:t>完善教师专业技术职务（职称）分类评聘</w:t>
      </w:r>
      <w:r>
        <w:rPr>
          <w:rFonts w:asciiTheme="majorEastAsia" w:eastAsiaTheme="majorEastAsia" w:hAnsiTheme="majorEastAsia" w:cstheme="majorEastAsia" w:hint="eastAsia"/>
          <w:sz w:val="24"/>
          <w:szCs w:val="24"/>
        </w:rPr>
        <w:t>考核推荐</w:t>
      </w:r>
      <w:r w:rsidR="00BF087C">
        <w:rPr>
          <w:rFonts w:asciiTheme="majorEastAsia" w:eastAsiaTheme="majorEastAsia" w:hAnsiTheme="majorEastAsia" w:cstheme="majorEastAsia" w:hint="eastAsia"/>
          <w:sz w:val="24"/>
          <w:szCs w:val="24"/>
        </w:rPr>
        <w:t>办法，建立体现学院办学需求与</w:t>
      </w:r>
      <w:r>
        <w:rPr>
          <w:rFonts w:asciiTheme="majorEastAsia" w:eastAsiaTheme="majorEastAsia" w:hAnsiTheme="majorEastAsia" w:cstheme="majorEastAsia" w:hint="eastAsia"/>
          <w:sz w:val="24"/>
          <w:szCs w:val="24"/>
        </w:rPr>
        <w:t>学生</w:t>
      </w:r>
      <w:r w:rsidR="00BF087C">
        <w:rPr>
          <w:rFonts w:asciiTheme="majorEastAsia" w:eastAsiaTheme="majorEastAsia" w:hAnsiTheme="majorEastAsia" w:cstheme="majorEastAsia" w:hint="eastAsia"/>
          <w:sz w:val="24"/>
          <w:szCs w:val="24"/>
        </w:rPr>
        <w:t>发展</w:t>
      </w:r>
      <w:r>
        <w:rPr>
          <w:rFonts w:asciiTheme="majorEastAsia" w:eastAsiaTheme="majorEastAsia" w:hAnsiTheme="majorEastAsia" w:cstheme="majorEastAsia" w:hint="eastAsia"/>
          <w:sz w:val="24"/>
          <w:szCs w:val="24"/>
        </w:rPr>
        <w:t>需求</w:t>
      </w:r>
      <w:r w:rsidR="00BF087C">
        <w:rPr>
          <w:rFonts w:asciiTheme="majorEastAsia" w:eastAsiaTheme="majorEastAsia" w:hAnsiTheme="majorEastAsia" w:cstheme="majorEastAsia" w:hint="eastAsia"/>
          <w:sz w:val="24"/>
          <w:szCs w:val="24"/>
        </w:rPr>
        <w:t>的教师分类培养与管理制度。拓展青年教师成长空间，完善以老带新的青年教</w:t>
      </w:r>
      <w:r w:rsidR="00BF087C">
        <w:rPr>
          <w:rFonts w:asciiTheme="majorEastAsia" w:eastAsiaTheme="majorEastAsia" w:hAnsiTheme="majorEastAsia" w:cstheme="majorEastAsia" w:hint="eastAsia"/>
          <w:sz w:val="24"/>
          <w:szCs w:val="24"/>
        </w:rPr>
        <w:lastRenderedPageBreak/>
        <w:t>师培养机制，助力青年教师专业发展。建立师德考核评价制度，</w:t>
      </w:r>
      <w:proofErr w:type="gramStart"/>
      <w:r w:rsidR="00BF087C">
        <w:rPr>
          <w:rFonts w:asciiTheme="majorEastAsia" w:eastAsiaTheme="majorEastAsia" w:hAnsiTheme="majorEastAsia" w:cstheme="majorEastAsia" w:hint="eastAsia"/>
          <w:sz w:val="24"/>
          <w:szCs w:val="24"/>
        </w:rPr>
        <w:t>完善重师德</w:t>
      </w:r>
      <w:proofErr w:type="gramEnd"/>
      <w:r w:rsidR="00BF087C">
        <w:rPr>
          <w:rFonts w:asciiTheme="majorEastAsia" w:eastAsiaTheme="majorEastAsia" w:hAnsiTheme="majorEastAsia" w:cstheme="majorEastAsia" w:hint="eastAsia"/>
          <w:sz w:val="24"/>
          <w:szCs w:val="24"/>
        </w:rPr>
        <w:t>、重能力、重业绩、重贡献的教师考核评价机制，提升教师队伍的整体水平。</w:t>
      </w:r>
    </w:p>
    <w:tbl>
      <w:tblPr>
        <w:tblW w:w="14624" w:type="dxa"/>
        <w:tblLayout w:type="fixed"/>
        <w:tblLook w:val="04A0" w:firstRow="1" w:lastRow="0" w:firstColumn="1" w:lastColumn="0" w:noHBand="0" w:noVBand="1"/>
      </w:tblPr>
      <w:tblGrid>
        <w:gridCol w:w="997"/>
        <w:gridCol w:w="1805"/>
        <w:gridCol w:w="2551"/>
        <w:gridCol w:w="1365"/>
        <w:gridCol w:w="1976"/>
        <w:gridCol w:w="1976"/>
        <w:gridCol w:w="1976"/>
        <w:gridCol w:w="1978"/>
      </w:tblGrid>
      <w:tr w:rsidR="00735778" w:rsidTr="008D24EC">
        <w:trPr>
          <w:trHeight w:val="285"/>
          <w:tblHeader/>
        </w:trPr>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proofErr w:type="gramStart"/>
            <w:r>
              <w:rPr>
                <w:rFonts w:ascii="宋体" w:eastAsia="宋体" w:hAnsi="宋体" w:cs="宋体" w:hint="eastAsia"/>
                <w:kern w:val="0"/>
                <w:sz w:val="18"/>
                <w:szCs w:val="18"/>
              </w:rPr>
              <w:t>子任务</w:t>
            </w:r>
            <w:proofErr w:type="gramEnd"/>
            <w:r>
              <w:rPr>
                <w:rFonts w:ascii="宋体" w:eastAsia="宋体" w:hAnsi="宋体" w:cs="宋体" w:hint="eastAsia"/>
                <w:kern w:val="0"/>
                <w:sz w:val="18"/>
                <w:szCs w:val="18"/>
              </w:rPr>
              <w:t>名称</w:t>
            </w:r>
          </w:p>
        </w:tc>
        <w:tc>
          <w:tcPr>
            <w:tcW w:w="18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建设内容</w:t>
            </w:r>
          </w:p>
        </w:tc>
        <w:tc>
          <w:tcPr>
            <w:tcW w:w="9271"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主要观测点</w:t>
            </w:r>
          </w:p>
        </w:tc>
      </w:tr>
      <w:tr w:rsidR="00735778" w:rsidTr="008D24EC">
        <w:trPr>
          <w:trHeight w:val="285"/>
          <w:tblHeader/>
        </w:trPr>
        <w:tc>
          <w:tcPr>
            <w:tcW w:w="997"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宋体" w:eastAsia="宋体" w:hAnsi="宋体" w:cs="宋体"/>
                <w:kern w:val="0"/>
                <w:sz w:val="18"/>
                <w:szCs w:val="18"/>
              </w:rPr>
            </w:pPr>
          </w:p>
        </w:tc>
        <w:tc>
          <w:tcPr>
            <w:tcW w:w="1805"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宋体" w:eastAsia="宋体" w:hAnsi="宋体" w:cs="宋体"/>
                <w:kern w:val="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rPr>
                <w:rFonts w:ascii="宋体" w:eastAsia="宋体" w:hAnsi="宋体" w:cs="宋体"/>
                <w:kern w:val="0"/>
                <w:sz w:val="18"/>
                <w:szCs w:val="18"/>
              </w:rPr>
            </w:pPr>
          </w:p>
        </w:tc>
        <w:tc>
          <w:tcPr>
            <w:tcW w:w="1365"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2016</w:t>
            </w:r>
          </w:p>
        </w:tc>
        <w:tc>
          <w:tcPr>
            <w:tcW w:w="1976"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2017</w:t>
            </w:r>
          </w:p>
        </w:tc>
        <w:tc>
          <w:tcPr>
            <w:tcW w:w="1976"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2018</w:t>
            </w:r>
          </w:p>
        </w:tc>
        <w:tc>
          <w:tcPr>
            <w:tcW w:w="1976"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2019</w:t>
            </w:r>
          </w:p>
        </w:tc>
        <w:tc>
          <w:tcPr>
            <w:tcW w:w="1978"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2020</w:t>
            </w:r>
          </w:p>
        </w:tc>
      </w:tr>
      <w:tr w:rsidR="00735778" w:rsidTr="008D24EC">
        <w:trPr>
          <w:trHeight w:val="90"/>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rsidP="00B11BC7">
            <w:pPr>
              <w:widowControl/>
              <w:jc w:val="center"/>
              <w:rPr>
                <w:rFonts w:ascii="宋体" w:eastAsia="宋体" w:hAnsi="宋体" w:cs="宋体"/>
                <w:kern w:val="0"/>
                <w:sz w:val="18"/>
                <w:szCs w:val="18"/>
              </w:rPr>
            </w:pPr>
            <w:r>
              <w:rPr>
                <w:rFonts w:ascii="宋体" w:eastAsia="宋体" w:hAnsi="宋体" w:cs="宋体" w:hint="eastAsia"/>
                <w:kern w:val="0"/>
                <w:sz w:val="18"/>
                <w:szCs w:val="18"/>
              </w:rPr>
              <w:t>高水平“双师双能”教师</w:t>
            </w:r>
            <w:r w:rsidR="00B11BC7">
              <w:rPr>
                <w:rFonts w:ascii="宋体" w:eastAsia="宋体" w:hAnsi="宋体" w:cs="宋体" w:hint="eastAsia"/>
                <w:kern w:val="0"/>
                <w:sz w:val="18"/>
                <w:szCs w:val="18"/>
              </w:rPr>
              <w:t>队伍建设</w:t>
            </w:r>
          </w:p>
        </w:tc>
        <w:tc>
          <w:tcPr>
            <w:tcW w:w="1805" w:type="dxa"/>
            <w:tcBorders>
              <w:top w:val="single" w:sz="4" w:space="0" w:color="auto"/>
              <w:left w:val="nil"/>
              <w:bottom w:val="single" w:sz="4" w:space="0" w:color="auto"/>
              <w:right w:val="single" w:sz="4" w:space="0" w:color="auto"/>
            </w:tcBorders>
            <w:shd w:val="clear" w:color="auto" w:fill="auto"/>
            <w:vAlign w:val="center"/>
          </w:tcPr>
          <w:p w:rsidR="00735778" w:rsidRDefault="00B11BC7">
            <w:pPr>
              <w:widowControl/>
              <w:jc w:val="center"/>
              <w:rPr>
                <w:rFonts w:ascii="宋体" w:eastAsia="宋体" w:hAnsi="宋体" w:cs="宋体"/>
                <w:kern w:val="0"/>
                <w:sz w:val="18"/>
                <w:szCs w:val="18"/>
              </w:rPr>
            </w:pPr>
            <w:r>
              <w:rPr>
                <w:rFonts w:ascii="宋体" w:eastAsia="宋体" w:hAnsi="宋体" w:cs="宋体" w:hint="eastAsia"/>
                <w:kern w:val="0"/>
                <w:sz w:val="18"/>
                <w:szCs w:val="18"/>
              </w:rPr>
              <w:t>执行学院</w:t>
            </w:r>
            <w:r w:rsidR="00BF087C">
              <w:rPr>
                <w:rFonts w:ascii="宋体" w:eastAsia="宋体" w:hAnsi="宋体" w:cs="宋体" w:hint="eastAsia"/>
                <w:kern w:val="0"/>
                <w:sz w:val="18"/>
                <w:szCs w:val="18"/>
              </w:rPr>
              <w:t>“双师双能”教师认定标准，提高高水平“双师双能”教师的比例。</w:t>
            </w:r>
          </w:p>
        </w:tc>
        <w:tc>
          <w:tcPr>
            <w:tcW w:w="2551" w:type="dxa"/>
            <w:tcBorders>
              <w:top w:val="single" w:sz="4" w:space="0" w:color="auto"/>
              <w:left w:val="nil"/>
              <w:bottom w:val="single" w:sz="4" w:space="0" w:color="auto"/>
              <w:right w:val="single" w:sz="4" w:space="0" w:color="auto"/>
            </w:tcBorders>
            <w:shd w:val="clear" w:color="auto" w:fill="auto"/>
            <w:vAlign w:val="center"/>
          </w:tcPr>
          <w:p w:rsidR="00735778" w:rsidRDefault="00B11BC7" w:rsidP="00B11BC7">
            <w:pPr>
              <w:widowControl/>
              <w:rPr>
                <w:rFonts w:ascii="宋体" w:eastAsia="宋体" w:hAnsi="宋体" w:cs="宋体"/>
                <w:kern w:val="0"/>
                <w:sz w:val="18"/>
                <w:szCs w:val="18"/>
              </w:rPr>
            </w:pPr>
            <w:r>
              <w:rPr>
                <w:rFonts w:ascii="宋体" w:eastAsia="宋体" w:hAnsi="宋体" w:cs="宋体" w:hint="eastAsia"/>
                <w:kern w:val="0"/>
                <w:sz w:val="18"/>
                <w:szCs w:val="18"/>
              </w:rPr>
              <w:t>立足本学科探索</w:t>
            </w:r>
            <w:r w:rsidR="00BF087C">
              <w:rPr>
                <w:rFonts w:ascii="宋体" w:eastAsia="宋体" w:hAnsi="宋体" w:cs="宋体" w:hint="eastAsia"/>
                <w:kern w:val="0"/>
                <w:sz w:val="18"/>
                <w:szCs w:val="18"/>
              </w:rPr>
              <w:t>双师</w:t>
            </w:r>
            <w:proofErr w:type="gramStart"/>
            <w:r w:rsidR="00BF087C">
              <w:rPr>
                <w:rFonts w:ascii="宋体" w:eastAsia="宋体" w:hAnsi="宋体" w:cs="宋体" w:hint="eastAsia"/>
                <w:kern w:val="0"/>
                <w:sz w:val="18"/>
                <w:szCs w:val="18"/>
              </w:rPr>
              <w:t>型教师</w:t>
            </w:r>
            <w:proofErr w:type="gramEnd"/>
            <w:r w:rsidR="00BF087C">
              <w:rPr>
                <w:rFonts w:ascii="宋体" w:eastAsia="宋体" w:hAnsi="宋体" w:cs="宋体" w:hint="eastAsia"/>
                <w:kern w:val="0"/>
                <w:sz w:val="18"/>
                <w:szCs w:val="18"/>
              </w:rPr>
              <w:t>和高水平“双师双能”教师认定标准，切实提高高水平“双师双能”教师的比例。</w:t>
            </w:r>
          </w:p>
        </w:tc>
        <w:tc>
          <w:tcPr>
            <w:tcW w:w="1365" w:type="dxa"/>
            <w:tcBorders>
              <w:top w:val="single" w:sz="4" w:space="0" w:color="auto"/>
              <w:left w:val="nil"/>
              <w:bottom w:val="single" w:sz="4" w:space="0" w:color="auto"/>
              <w:right w:val="single" w:sz="4" w:space="0" w:color="auto"/>
            </w:tcBorders>
            <w:shd w:val="clear" w:color="auto" w:fill="auto"/>
            <w:vAlign w:val="center"/>
          </w:tcPr>
          <w:p w:rsidR="00735778" w:rsidRDefault="00735778">
            <w:pPr>
              <w:widowControl/>
              <w:rPr>
                <w:rFonts w:ascii="宋体" w:eastAsia="宋体" w:hAnsi="宋体" w:cs="宋体"/>
                <w:kern w:val="0"/>
                <w:sz w:val="18"/>
                <w:szCs w:val="18"/>
              </w:rPr>
            </w:pPr>
          </w:p>
        </w:tc>
        <w:tc>
          <w:tcPr>
            <w:tcW w:w="1976" w:type="dxa"/>
            <w:tcBorders>
              <w:top w:val="single" w:sz="4" w:space="0" w:color="auto"/>
              <w:left w:val="nil"/>
              <w:bottom w:val="single" w:sz="4" w:space="0" w:color="auto"/>
              <w:right w:val="single" w:sz="4" w:space="0" w:color="auto"/>
            </w:tcBorders>
            <w:shd w:val="clear" w:color="auto" w:fill="auto"/>
            <w:vAlign w:val="center"/>
          </w:tcPr>
          <w:p w:rsidR="00735778" w:rsidRDefault="00BF087C" w:rsidP="00B11BC7">
            <w:pPr>
              <w:widowControl/>
              <w:rPr>
                <w:rFonts w:ascii="宋体" w:eastAsia="宋体" w:hAnsi="宋体" w:cs="宋体"/>
                <w:kern w:val="0"/>
                <w:sz w:val="18"/>
                <w:szCs w:val="18"/>
              </w:rPr>
            </w:pPr>
            <w:r>
              <w:rPr>
                <w:rFonts w:ascii="宋体" w:eastAsia="宋体" w:hAnsi="宋体" w:cs="宋体" w:hint="eastAsia"/>
                <w:kern w:val="0"/>
                <w:sz w:val="18"/>
                <w:szCs w:val="18"/>
              </w:rPr>
              <w:t>1.制定本部门“双师型”教师认定标准及具体实施细则。</w:t>
            </w:r>
            <w:r>
              <w:rPr>
                <w:rFonts w:ascii="宋体" w:eastAsia="宋体" w:hAnsi="宋体" w:cs="宋体" w:hint="eastAsia"/>
                <w:kern w:val="0"/>
                <w:sz w:val="18"/>
                <w:szCs w:val="18"/>
              </w:rPr>
              <w:br/>
            </w:r>
            <w:r w:rsidR="00B11BC7">
              <w:rPr>
                <w:rFonts w:ascii="宋体" w:eastAsia="宋体" w:hAnsi="宋体" w:cs="宋体" w:hint="eastAsia"/>
                <w:kern w:val="0"/>
                <w:sz w:val="18"/>
                <w:szCs w:val="18"/>
              </w:rPr>
              <w:t>2</w:t>
            </w:r>
            <w:r>
              <w:rPr>
                <w:rFonts w:ascii="宋体" w:eastAsia="宋体" w:hAnsi="宋体" w:cs="宋体" w:hint="eastAsia"/>
                <w:kern w:val="0"/>
                <w:sz w:val="18"/>
                <w:szCs w:val="18"/>
              </w:rPr>
              <w:t>.开展“双师型”教师认定。</w:t>
            </w:r>
          </w:p>
        </w:tc>
        <w:tc>
          <w:tcPr>
            <w:tcW w:w="1976"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1.开展“双师型”教师认定。</w:t>
            </w:r>
            <w:r>
              <w:rPr>
                <w:rFonts w:ascii="宋体" w:eastAsia="宋体" w:hAnsi="宋体" w:cs="宋体" w:hint="eastAsia"/>
                <w:kern w:val="0"/>
                <w:sz w:val="18"/>
                <w:szCs w:val="18"/>
              </w:rPr>
              <w:br/>
              <w:t>2.开展高水平“双师双能”教师认定。</w:t>
            </w:r>
          </w:p>
        </w:tc>
        <w:tc>
          <w:tcPr>
            <w:tcW w:w="1976" w:type="dxa"/>
            <w:tcBorders>
              <w:top w:val="single" w:sz="4" w:space="0" w:color="auto"/>
              <w:left w:val="nil"/>
              <w:bottom w:val="single" w:sz="4" w:space="0" w:color="auto"/>
              <w:right w:val="single" w:sz="4" w:space="0" w:color="auto"/>
            </w:tcBorders>
            <w:shd w:val="clear" w:color="auto" w:fill="auto"/>
            <w:vAlign w:val="center"/>
          </w:tcPr>
          <w:p w:rsidR="00735778" w:rsidRDefault="00BF087C" w:rsidP="00B11BC7">
            <w:pPr>
              <w:widowControl/>
              <w:rPr>
                <w:rFonts w:ascii="宋体" w:eastAsia="宋体" w:hAnsi="宋体" w:cs="宋体"/>
                <w:kern w:val="0"/>
                <w:sz w:val="18"/>
                <w:szCs w:val="18"/>
              </w:rPr>
            </w:pPr>
            <w:r>
              <w:rPr>
                <w:rFonts w:ascii="宋体" w:eastAsia="宋体" w:hAnsi="宋体" w:cs="宋体" w:hint="eastAsia"/>
                <w:kern w:val="0"/>
                <w:sz w:val="18"/>
                <w:szCs w:val="18"/>
              </w:rPr>
              <w:t>1.</w:t>
            </w:r>
            <w:proofErr w:type="gramStart"/>
            <w:r>
              <w:rPr>
                <w:rFonts w:ascii="宋体" w:eastAsia="宋体" w:hAnsi="宋体" w:cs="宋体" w:hint="eastAsia"/>
                <w:kern w:val="0"/>
                <w:sz w:val="18"/>
                <w:szCs w:val="18"/>
              </w:rPr>
              <w:t>修定</w:t>
            </w:r>
            <w:proofErr w:type="gramEnd"/>
            <w:r>
              <w:rPr>
                <w:rFonts w:ascii="宋体" w:eastAsia="宋体" w:hAnsi="宋体" w:cs="宋体" w:hint="eastAsia"/>
                <w:kern w:val="0"/>
                <w:sz w:val="18"/>
                <w:szCs w:val="18"/>
              </w:rPr>
              <w:t>本部门“双师型”教师认定标准及具体实施细则。</w:t>
            </w:r>
            <w:r>
              <w:rPr>
                <w:rFonts w:ascii="宋体" w:eastAsia="宋体" w:hAnsi="宋体" w:cs="宋体" w:hint="eastAsia"/>
                <w:kern w:val="0"/>
                <w:sz w:val="18"/>
                <w:szCs w:val="18"/>
              </w:rPr>
              <w:br/>
              <w:t>2.开展“双师型”教师认定。</w:t>
            </w:r>
            <w:r>
              <w:rPr>
                <w:rFonts w:ascii="宋体" w:eastAsia="宋体" w:hAnsi="宋体" w:cs="宋体" w:hint="eastAsia"/>
                <w:kern w:val="0"/>
                <w:sz w:val="18"/>
                <w:szCs w:val="18"/>
              </w:rPr>
              <w:br/>
              <w:t>3.开展高水平“双师双能”教师认定。</w:t>
            </w:r>
          </w:p>
        </w:tc>
        <w:tc>
          <w:tcPr>
            <w:tcW w:w="1978"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双师</w:t>
            </w:r>
            <w:proofErr w:type="gramStart"/>
            <w:r>
              <w:rPr>
                <w:rFonts w:ascii="宋体" w:eastAsia="宋体" w:hAnsi="宋体" w:cs="宋体" w:hint="eastAsia"/>
                <w:kern w:val="0"/>
                <w:sz w:val="18"/>
                <w:szCs w:val="18"/>
              </w:rPr>
              <w:t>型教师</w:t>
            </w:r>
            <w:proofErr w:type="gramEnd"/>
            <w:r>
              <w:rPr>
                <w:rFonts w:ascii="宋体" w:eastAsia="宋体" w:hAnsi="宋体" w:cs="宋体" w:hint="eastAsia"/>
                <w:kern w:val="0"/>
                <w:sz w:val="18"/>
                <w:szCs w:val="18"/>
              </w:rPr>
              <w:t>占比、高水平“双师双能”教师占比、高技能教师占比均达到</w:t>
            </w:r>
            <w:r w:rsidR="00B11BC7">
              <w:rPr>
                <w:rFonts w:ascii="宋体" w:eastAsia="宋体" w:hAnsi="宋体" w:cs="宋体" w:hint="eastAsia"/>
                <w:kern w:val="0"/>
                <w:sz w:val="18"/>
                <w:szCs w:val="18"/>
              </w:rPr>
              <w:t>学院</w:t>
            </w:r>
            <w:r>
              <w:rPr>
                <w:rFonts w:ascii="宋体" w:eastAsia="宋体" w:hAnsi="宋体" w:cs="宋体" w:hint="eastAsia"/>
                <w:kern w:val="0"/>
                <w:sz w:val="18"/>
                <w:szCs w:val="18"/>
              </w:rPr>
              <w:t>要求</w:t>
            </w:r>
            <w:r w:rsidR="00B11BC7">
              <w:rPr>
                <w:rFonts w:ascii="宋体" w:eastAsia="宋体" w:hAnsi="宋体" w:cs="宋体" w:hint="eastAsia"/>
                <w:kern w:val="0"/>
                <w:sz w:val="18"/>
                <w:szCs w:val="18"/>
              </w:rPr>
              <w:t>。</w:t>
            </w:r>
          </w:p>
          <w:p w:rsidR="00735778" w:rsidRDefault="00735778">
            <w:pPr>
              <w:widowControl/>
              <w:rPr>
                <w:rFonts w:ascii="宋体" w:eastAsia="宋体" w:hAnsi="宋体" w:cs="宋体"/>
                <w:kern w:val="0"/>
                <w:sz w:val="18"/>
                <w:szCs w:val="18"/>
              </w:rPr>
            </w:pPr>
          </w:p>
        </w:tc>
      </w:tr>
      <w:tr w:rsidR="00735778" w:rsidTr="008D24EC">
        <w:tc>
          <w:tcPr>
            <w:tcW w:w="997" w:type="dxa"/>
            <w:tcBorders>
              <w:top w:val="nil"/>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“三定”推进教师定期实践制度</w:t>
            </w:r>
          </w:p>
        </w:tc>
        <w:tc>
          <w:tcPr>
            <w:tcW w:w="1805" w:type="dxa"/>
            <w:tcBorders>
              <w:top w:val="nil"/>
              <w:left w:val="nil"/>
              <w:bottom w:val="single" w:sz="4" w:space="0" w:color="auto"/>
              <w:right w:val="single" w:sz="4" w:space="0" w:color="auto"/>
            </w:tcBorders>
            <w:shd w:val="clear" w:color="auto" w:fill="auto"/>
            <w:vAlign w:val="center"/>
          </w:tcPr>
          <w:p w:rsidR="00735778" w:rsidRDefault="00BF087C">
            <w:pPr>
              <w:widowControl/>
              <w:jc w:val="left"/>
              <w:rPr>
                <w:rFonts w:ascii="宋体" w:eastAsia="宋体" w:hAnsi="宋体" w:cs="宋体"/>
                <w:kern w:val="0"/>
                <w:sz w:val="18"/>
                <w:szCs w:val="18"/>
              </w:rPr>
            </w:pPr>
            <w:r>
              <w:rPr>
                <w:rFonts w:ascii="宋体" w:eastAsia="宋体" w:hAnsi="宋体" w:cs="宋体" w:hint="eastAsia"/>
                <w:kern w:val="0"/>
                <w:sz w:val="18"/>
                <w:szCs w:val="18"/>
              </w:rPr>
              <w:t>完善教师访学、轮训、挂职和定期见习制度，鼓励支持教师开展“访问工程师”培养，提升教师“双师”能力。</w:t>
            </w:r>
          </w:p>
        </w:tc>
        <w:tc>
          <w:tcPr>
            <w:tcW w:w="2551" w:type="dxa"/>
            <w:tcBorders>
              <w:top w:val="nil"/>
              <w:left w:val="nil"/>
              <w:bottom w:val="single" w:sz="4" w:space="0" w:color="auto"/>
              <w:right w:val="single" w:sz="4" w:space="0" w:color="auto"/>
            </w:tcBorders>
            <w:shd w:val="clear" w:color="auto" w:fill="auto"/>
            <w:vAlign w:val="center"/>
          </w:tcPr>
          <w:p w:rsidR="00735778" w:rsidRDefault="00B11BC7">
            <w:pPr>
              <w:widowControl/>
              <w:numPr>
                <w:ilvl w:val="0"/>
                <w:numId w:val="7"/>
              </w:numPr>
              <w:rPr>
                <w:rFonts w:ascii="宋体" w:eastAsia="宋体" w:hAnsi="宋体" w:cs="宋体"/>
                <w:kern w:val="0"/>
                <w:sz w:val="18"/>
                <w:szCs w:val="18"/>
              </w:rPr>
            </w:pPr>
            <w:r>
              <w:rPr>
                <w:rFonts w:ascii="宋体" w:eastAsia="宋体" w:hAnsi="宋体" w:cs="宋体" w:hint="eastAsia"/>
                <w:kern w:val="0"/>
                <w:sz w:val="18"/>
                <w:szCs w:val="18"/>
              </w:rPr>
              <w:t>完善教师定期实践制度，部门</w:t>
            </w:r>
            <w:r w:rsidR="00BF087C">
              <w:rPr>
                <w:rFonts w:ascii="宋体" w:eastAsia="宋体" w:hAnsi="宋体" w:cs="宋体" w:hint="eastAsia"/>
                <w:kern w:val="0"/>
                <w:sz w:val="18"/>
                <w:szCs w:val="18"/>
              </w:rPr>
              <w:t>教师每年须</w:t>
            </w:r>
            <w:r>
              <w:rPr>
                <w:rFonts w:ascii="宋体" w:eastAsia="宋体" w:hAnsi="宋体" w:cs="宋体" w:hint="eastAsia"/>
                <w:kern w:val="0"/>
                <w:sz w:val="18"/>
                <w:szCs w:val="18"/>
              </w:rPr>
              <w:t>完成半</w:t>
            </w:r>
            <w:r w:rsidR="00BF087C">
              <w:rPr>
                <w:rFonts w:ascii="宋体" w:eastAsia="宋体" w:hAnsi="宋体" w:cs="宋体" w:hint="eastAsia"/>
                <w:kern w:val="0"/>
                <w:sz w:val="18"/>
                <w:szCs w:val="18"/>
              </w:rPr>
              <w:t>个月的企业实践。</w:t>
            </w:r>
          </w:p>
          <w:p w:rsidR="00735778" w:rsidRDefault="00BF087C">
            <w:pPr>
              <w:widowControl/>
              <w:numPr>
                <w:ilvl w:val="0"/>
                <w:numId w:val="7"/>
              </w:numPr>
              <w:rPr>
                <w:rFonts w:ascii="宋体" w:eastAsia="宋体" w:hAnsi="宋体" w:cs="宋体"/>
                <w:kern w:val="0"/>
                <w:sz w:val="18"/>
                <w:szCs w:val="18"/>
              </w:rPr>
            </w:pPr>
            <w:r>
              <w:rPr>
                <w:rFonts w:ascii="宋体" w:eastAsia="宋体" w:hAnsi="宋体" w:cs="宋体" w:hint="eastAsia"/>
                <w:kern w:val="0"/>
                <w:sz w:val="18"/>
                <w:szCs w:val="18"/>
              </w:rPr>
              <w:t>组织选送骨干教师参加“国培”、“省培”项目。</w:t>
            </w:r>
          </w:p>
        </w:tc>
        <w:tc>
          <w:tcPr>
            <w:tcW w:w="1365" w:type="dxa"/>
            <w:tcBorders>
              <w:top w:val="nil"/>
              <w:left w:val="nil"/>
              <w:bottom w:val="single" w:sz="4" w:space="0" w:color="auto"/>
              <w:right w:val="single" w:sz="4" w:space="0" w:color="auto"/>
            </w:tcBorders>
            <w:shd w:val="clear" w:color="auto" w:fill="auto"/>
            <w:vAlign w:val="center"/>
          </w:tcPr>
          <w:p w:rsidR="00735778" w:rsidRDefault="00735778">
            <w:pPr>
              <w:widowControl/>
              <w:rPr>
                <w:rFonts w:ascii="宋体" w:eastAsia="宋体" w:hAnsi="宋体" w:cs="宋体"/>
                <w:kern w:val="0"/>
                <w:sz w:val="18"/>
                <w:szCs w:val="18"/>
              </w:rPr>
            </w:pPr>
          </w:p>
        </w:tc>
        <w:tc>
          <w:tcPr>
            <w:tcW w:w="1976" w:type="dxa"/>
            <w:tcBorders>
              <w:top w:val="nil"/>
              <w:left w:val="nil"/>
              <w:bottom w:val="single" w:sz="4" w:space="0" w:color="auto"/>
              <w:right w:val="single" w:sz="4" w:space="0" w:color="auto"/>
            </w:tcBorders>
            <w:shd w:val="clear" w:color="auto" w:fill="auto"/>
            <w:vAlign w:val="center"/>
          </w:tcPr>
          <w:p w:rsidR="00735778" w:rsidRDefault="00BF087C" w:rsidP="00B11BC7">
            <w:pPr>
              <w:widowControl/>
              <w:rPr>
                <w:rFonts w:ascii="宋体" w:eastAsia="宋体" w:hAnsi="宋体" w:cs="宋体"/>
                <w:kern w:val="0"/>
                <w:sz w:val="18"/>
                <w:szCs w:val="18"/>
              </w:rPr>
            </w:pPr>
            <w:r>
              <w:rPr>
                <w:rFonts w:ascii="宋体" w:eastAsia="宋体" w:hAnsi="宋体" w:cs="宋体" w:hint="eastAsia"/>
                <w:kern w:val="0"/>
                <w:sz w:val="18"/>
                <w:szCs w:val="18"/>
              </w:rPr>
              <w:t>1.制定教师企业（社会）实践的实施细则和考核管理办法，加强对外出锻炼教师的管理。</w:t>
            </w:r>
            <w:r>
              <w:rPr>
                <w:rFonts w:ascii="宋体" w:eastAsia="宋体" w:hAnsi="宋体" w:cs="宋体" w:hint="eastAsia"/>
                <w:kern w:val="0"/>
                <w:sz w:val="18"/>
                <w:szCs w:val="18"/>
              </w:rPr>
              <w:br/>
              <w:t>2.开展企业实践成果评比。</w:t>
            </w:r>
            <w:r>
              <w:rPr>
                <w:rFonts w:ascii="宋体" w:eastAsia="宋体" w:hAnsi="宋体" w:cs="宋体" w:hint="eastAsia"/>
                <w:kern w:val="0"/>
                <w:sz w:val="18"/>
                <w:szCs w:val="18"/>
              </w:rPr>
              <w:br/>
              <w:t>3.</w:t>
            </w:r>
            <w:r w:rsidR="00B11BC7">
              <w:rPr>
                <w:rFonts w:ascii="宋体" w:eastAsia="宋体" w:hAnsi="宋体" w:cs="宋体" w:hint="eastAsia"/>
                <w:kern w:val="0"/>
                <w:sz w:val="18"/>
                <w:szCs w:val="18"/>
              </w:rPr>
              <w:t>选派骨干</w:t>
            </w:r>
            <w:r>
              <w:rPr>
                <w:rFonts w:ascii="宋体" w:eastAsia="宋体" w:hAnsi="宋体" w:cs="宋体" w:hint="eastAsia"/>
                <w:kern w:val="0"/>
                <w:sz w:val="18"/>
                <w:szCs w:val="18"/>
              </w:rPr>
              <w:t>教师参加访问工程师</w:t>
            </w:r>
            <w:r w:rsidR="00B11BC7">
              <w:rPr>
                <w:rFonts w:ascii="宋体" w:eastAsia="宋体" w:hAnsi="宋体" w:cs="宋体" w:hint="eastAsia"/>
                <w:kern w:val="0"/>
                <w:sz w:val="18"/>
                <w:szCs w:val="18"/>
              </w:rPr>
              <w:t>及国培</w:t>
            </w:r>
            <w:r>
              <w:rPr>
                <w:rFonts w:ascii="宋体" w:eastAsia="宋体" w:hAnsi="宋体" w:cs="宋体" w:hint="eastAsia"/>
                <w:kern w:val="0"/>
                <w:sz w:val="18"/>
                <w:szCs w:val="18"/>
              </w:rPr>
              <w:t>培养。</w:t>
            </w:r>
          </w:p>
        </w:tc>
        <w:tc>
          <w:tcPr>
            <w:tcW w:w="1976"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1.选派教师参加企业（社会）实践。教师每年累计企业实践达到半个月（15天）及以上的人数应达到专业教师总人数的85%以上。</w:t>
            </w:r>
            <w:r>
              <w:rPr>
                <w:rFonts w:ascii="宋体" w:eastAsia="宋体" w:hAnsi="宋体" w:cs="宋体" w:hint="eastAsia"/>
                <w:kern w:val="0"/>
                <w:sz w:val="18"/>
                <w:szCs w:val="18"/>
              </w:rPr>
              <w:br/>
              <w:t>2.开展企业实践成果评比。</w:t>
            </w:r>
            <w:r>
              <w:rPr>
                <w:rFonts w:ascii="宋体" w:eastAsia="宋体" w:hAnsi="宋体" w:cs="宋体" w:hint="eastAsia"/>
                <w:kern w:val="0"/>
                <w:sz w:val="18"/>
                <w:szCs w:val="18"/>
              </w:rPr>
              <w:br/>
              <w:t>3.</w:t>
            </w:r>
            <w:r w:rsidR="00B11BC7">
              <w:rPr>
                <w:rFonts w:ascii="宋体" w:eastAsia="宋体" w:hAnsi="宋体" w:cs="宋体" w:hint="eastAsia"/>
                <w:kern w:val="0"/>
                <w:sz w:val="18"/>
                <w:szCs w:val="18"/>
              </w:rPr>
              <w:t xml:space="preserve"> 选派骨干教师参加访问工程师及国培培养。</w:t>
            </w:r>
          </w:p>
        </w:tc>
        <w:tc>
          <w:tcPr>
            <w:tcW w:w="1976" w:type="dxa"/>
            <w:tcBorders>
              <w:top w:val="nil"/>
              <w:left w:val="nil"/>
              <w:bottom w:val="single" w:sz="4" w:space="0" w:color="auto"/>
              <w:right w:val="single" w:sz="4" w:space="0" w:color="auto"/>
            </w:tcBorders>
            <w:shd w:val="clear" w:color="auto" w:fill="auto"/>
            <w:vAlign w:val="center"/>
          </w:tcPr>
          <w:p w:rsidR="00735778" w:rsidRDefault="00BF087C" w:rsidP="00B11BC7">
            <w:pPr>
              <w:widowControl/>
              <w:rPr>
                <w:rFonts w:ascii="宋体" w:eastAsia="宋体" w:hAnsi="宋体" w:cs="宋体"/>
                <w:kern w:val="0"/>
                <w:sz w:val="18"/>
                <w:szCs w:val="18"/>
              </w:rPr>
            </w:pPr>
            <w:r>
              <w:rPr>
                <w:rFonts w:ascii="宋体" w:eastAsia="宋体" w:hAnsi="宋体" w:cs="宋体" w:hint="eastAsia"/>
                <w:kern w:val="0"/>
                <w:sz w:val="18"/>
                <w:szCs w:val="18"/>
              </w:rPr>
              <w:t>1.选派教师参加企业（社会）实践。</w:t>
            </w:r>
            <w:r>
              <w:rPr>
                <w:rFonts w:ascii="宋体" w:eastAsia="宋体" w:hAnsi="宋体" w:cs="宋体" w:hint="eastAsia"/>
                <w:kern w:val="0"/>
                <w:sz w:val="18"/>
                <w:szCs w:val="18"/>
              </w:rPr>
              <w:br/>
              <w:t>2.开展企业实践成果评比。</w:t>
            </w:r>
            <w:r>
              <w:rPr>
                <w:rFonts w:ascii="宋体" w:eastAsia="宋体" w:hAnsi="宋体" w:cs="宋体" w:hint="eastAsia"/>
                <w:kern w:val="0"/>
                <w:sz w:val="18"/>
                <w:szCs w:val="18"/>
              </w:rPr>
              <w:br/>
              <w:t>3.</w:t>
            </w:r>
            <w:r w:rsidR="00B11BC7">
              <w:rPr>
                <w:rFonts w:ascii="宋体" w:eastAsia="宋体" w:hAnsi="宋体" w:cs="宋体" w:hint="eastAsia"/>
                <w:kern w:val="0"/>
                <w:sz w:val="18"/>
                <w:szCs w:val="18"/>
              </w:rPr>
              <w:t xml:space="preserve"> 选派骨干教师参加访问工程师及国培培养。</w:t>
            </w:r>
          </w:p>
        </w:tc>
        <w:tc>
          <w:tcPr>
            <w:tcW w:w="1978" w:type="dxa"/>
            <w:tcBorders>
              <w:top w:val="nil"/>
              <w:left w:val="nil"/>
              <w:bottom w:val="single" w:sz="4" w:space="0" w:color="auto"/>
              <w:right w:val="single" w:sz="4" w:space="0" w:color="auto"/>
            </w:tcBorders>
            <w:shd w:val="clear" w:color="auto" w:fill="auto"/>
            <w:vAlign w:val="center"/>
          </w:tcPr>
          <w:p w:rsidR="00B11BC7" w:rsidRDefault="00BF087C">
            <w:pPr>
              <w:widowControl/>
              <w:rPr>
                <w:rFonts w:ascii="宋体" w:eastAsia="宋体" w:hAnsi="宋体" w:cs="宋体"/>
                <w:kern w:val="0"/>
                <w:sz w:val="18"/>
                <w:szCs w:val="18"/>
              </w:rPr>
            </w:pPr>
            <w:r>
              <w:rPr>
                <w:rFonts w:ascii="宋体" w:eastAsia="宋体" w:hAnsi="宋体" w:cs="宋体" w:hint="eastAsia"/>
                <w:kern w:val="0"/>
                <w:sz w:val="18"/>
                <w:szCs w:val="18"/>
              </w:rPr>
              <w:t>1.选派教师参加企业（社会）实践。</w:t>
            </w:r>
            <w:r>
              <w:rPr>
                <w:rFonts w:ascii="宋体" w:eastAsia="宋体" w:hAnsi="宋体" w:cs="宋体" w:hint="eastAsia"/>
                <w:kern w:val="0"/>
                <w:sz w:val="18"/>
                <w:szCs w:val="18"/>
              </w:rPr>
              <w:br/>
              <w:t>2.开展企业实践成果评比。</w:t>
            </w:r>
            <w:r>
              <w:rPr>
                <w:rFonts w:ascii="宋体" w:eastAsia="宋体" w:hAnsi="宋体" w:cs="宋体" w:hint="eastAsia"/>
                <w:kern w:val="0"/>
                <w:sz w:val="18"/>
                <w:szCs w:val="18"/>
              </w:rPr>
              <w:br/>
              <w:t>3.</w:t>
            </w:r>
            <w:r w:rsidR="00B11BC7">
              <w:rPr>
                <w:rFonts w:ascii="宋体" w:eastAsia="宋体" w:hAnsi="宋体" w:cs="宋体" w:hint="eastAsia"/>
                <w:kern w:val="0"/>
                <w:sz w:val="18"/>
                <w:szCs w:val="18"/>
              </w:rPr>
              <w:t xml:space="preserve"> 选派骨干教师参加访问工程师及国培培养。</w:t>
            </w:r>
          </w:p>
          <w:p w:rsidR="00735778" w:rsidRDefault="00BF087C" w:rsidP="008D24EC">
            <w:pPr>
              <w:widowControl/>
              <w:rPr>
                <w:rFonts w:ascii="宋体" w:eastAsia="宋体" w:hAnsi="宋体" w:cs="宋体"/>
                <w:kern w:val="0"/>
                <w:sz w:val="18"/>
                <w:szCs w:val="18"/>
              </w:rPr>
            </w:pPr>
            <w:r>
              <w:rPr>
                <w:rFonts w:ascii="宋体" w:eastAsia="宋体" w:hAnsi="宋体" w:cs="宋体" w:hint="eastAsia"/>
                <w:kern w:val="0"/>
                <w:sz w:val="18"/>
                <w:szCs w:val="18"/>
              </w:rPr>
              <w:t>5.到2020年，90%以上的教师拥有</w:t>
            </w:r>
            <w:r w:rsidR="008D24EC">
              <w:rPr>
                <w:rFonts w:ascii="宋体" w:eastAsia="宋体" w:hAnsi="宋体" w:cs="宋体" w:hint="eastAsia"/>
                <w:kern w:val="0"/>
                <w:sz w:val="18"/>
                <w:szCs w:val="18"/>
              </w:rPr>
              <w:t>每</w:t>
            </w:r>
            <w:r>
              <w:rPr>
                <w:rFonts w:ascii="宋体" w:eastAsia="宋体" w:hAnsi="宋体" w:cs="宋体" w:hint="eastAsia"/>
                <w:kern w:val="0"/>
                <w:sz w:val="18"/>
                <w:szCs w:val="18"/>
              </w:rPr>
              <w:t>年</w:t>
            </w:r>
            <w:r w:rsidR="008D24EC">
              <w:rPr>
                <w:rFonts w:ascii="宋体" w:eastAsia="宋体" w:hAnsi="宋体" w:cs="宋体" w:hint="eastAsia"/>
                <w:kern w:val="0"/>
                <w:sz w:val="18"/>
                <w:szCs w:val="18"/>
              </w:rPr>
              <w:t>半个月</w:t>
            </w:r>
            <w:r>
              <w:rPr>
                <w:rFonts w:ascii="宋体" w:eastAsia="宋体" w:hAnsi="宋体" w:cs="宋体" w:hint="eastAsia"/>
                <w:kern w:val="0"/>
                <w:sz w:val="18"/>
                <w:szCs w:val="18"/>
              </w:rPr>
              <w:t>以上企业工作或锻炼经历。</w:t>
            </w:r>
          </w:p>
        </w:tc>
      </w:tr>
      <w:tr w:rsidR="008D24EC" w:rsidTr="008D24EC">
        <w:trPr>
          <w:trHeight w:val="2660"/>
        </w:trPr>
        <w:tc>
          <w:tcPr>
            <w:tcW w:w="997" w:type="dxa"/>
            <w:tcBorders>
              <w:top w:val="nil"/>
              <w:left w:val="single" w:sz="4" w:space="0" w:color="auto"/>
              <w:bottom w:val="single" w:sz="4" w:space="0" w:color="auto"/>
              <w:right w:val="single" w:sz="4" w:space="0" w:color="auto"/>
            </w:tcBorders>
            <w:shd w:val="clear" w:color="auto" w:fill="auto"/>
            <w:vAlign w:val="center"/>
          </w:tcPr>
          <w:p w:rsidR="008D24EC" w:rsidRDefault="008D24EC">
            <w:pPr>
              <w:widowControl/>
              <w:jc w:val="center"/>
              <w:rPr>
                <w:rFonts w:ascii="宋体" w:eastAsia="宋体" w:hAnsi="宋体" w:cs="宋体"/>
                <w:kern w:val="0"/>
                <w:sz w:val="18"/>
                <w:szCs w:val="18"/>
              </w:rPr>
            </w:pPr>
            <w:r>
              <w:rPr>
                <w:rFonts w:ascii="宋体" w:eastAsia="宋体" w:hAnsi="宋体" w:cs="宋体" w:hint="eastAsia"/>
                <w:kern w:val="0"/>
                <w:sz w:val="18"/>
                <w:szCs w:val="18"/>
              </w:rPr>
              <w:t>实施青年教师助讲“青蓝计划”</w:t>
            </w:r>
          </w:p>
        </w:tc>
        <w:tc>
          <w:tcPr>
            <w:tcW w:w="1805" w:type="dxa"/>
            <w:tcBorders>
              <w:top w:val="nil"/>
              <w:left w:val="nil"/>
              <w:bottom w:val="single" w:sz="4" w:space="0" w:color="auto"/>
              <w:right w:val="single" w:sz="4" w:space="0" w:color="auto"/>
            </w:tcBorders>
            <w:shd w:val="clear" w:color="auto" w:fill="auto"/>
            <w:vAlign w:val="center"/>
          </w:tcPr>
          <w:p w:rsidR="008D24EC" w:rsidRDefault="008D24EC">
            <w:pPr>
              <w:widowControl/>
              <w:numPr>
                <w:ilvl w:val="0"/>
                <w:numId w:val="8"/>
              </w:numPr>
              <w:jc w:val="left"/>
              <w:rPr>
                <w:rFonts w:ascii="宋体" w:eastAsia="宋体" w:hAnsi="宋体" w:cs="宋体"/>
                <w:kern w:val="0"/>
                <w:sz w:val="18"/>
                <w:szCs w:val="18"/>
              </w:rPr>
            </w:pPr>
            <w:r>
              <w:rPr>
                <w:rFonts w:ascii="宋体" w:eastAsia="宋体" w:hAnsi="宋体" w:cs="宋体" w:hint="eastAsia"/>
                <w:kern w:val="0"/>
                <w:sz w:val="18"/>
                <w:szCs w:val="18"/>
              </w:rPr>
              <w:t>为青年教师配备校内导师，将师德素养、工匠精神、“双创”教育、信息技术等列入每年一次的新进教师培训必修内容。</w:t>
            </w:r>
          </w:p>
          <w:p w:rsidR="008D24EC" w:rsidRDefault="008D24EC">
            <w:pPr>
              <w:widowControl/>
              <w:numPr>
                <w:ilvl w:val="0"/>
                <w:numId w:val="8"/>
              </w:numPr>
              <w:jc w:val="left"/>
              <w:rPr>
                <w:rFonts w:ascii="宋体" w:eastAsia="宋体" w:hAnsi="宋体" w:cs="宋体"/>
                <w:kern w:val="0"/>
                <w:sz w:val="18"/>
                <w:szCs w:val="18"/>
              </w:rPr>
            </w:pPr>
            <w:r>
              <w:rPr>
                <w:rFonts w:ascii="宋体" w:eastAsia="宋体" w:hAnsi="宋体" w:cs="宋体" w:hint="eastAsia"/>
                <w:kern w:val="0"/>
                <w:sz w:val="18"/>
                <w:szCs w:val="18"/>
              </w:rPr>
              <w:t>新进教师入校第1年参加培训时间原则上不少于144学时。</w:t>
            </w:r>
          </w:p>
        </w:tc>
        <w:tc>
          <w:tcPr>
            <w:tcW w:w="2551" w:type="dxa"/>
            <w:tcBorders>
              <w:top w:val="nil"/>
              <w:left w:val="nil"/>
              <w:bottom w:val="single" w:sz="4" w:space="0" w:color="auto"/>
              <w:right w:val="single" w:sz="4" w:space="0" w:color="auto"/>
            </w:tcBorders>
            <w:shd w:val="clear" w:color="auto" w:fill="auto"/>
            <w:vAlign w:val="center"/>
          </w:tcPr>
          <w:p w:rsidR="008D24EC" w:rsidRDefault="008D24EC">
            <w:pPr>
              <w:widowControl/>
              <w:numPr>
                <w:ilvl w:val="0"/>
                <w:numId w:val="9"/>
              </w:numPr>
              <w:rPr>
                <w:rFonts w:ascii="宋体" w:eastAsia="宋体" w:hAnsi="宋体" w:cs="宋体"/>
                <w:kern w:val="0"/>
                <w:sz w:val="18"/>
                <w:szCs w:val="18"/>
              </w:rPr>
            </w:pPr>
            <w:r>
              <w:rPr>
                <w:rFonts w:ascii="宋体" w:eastAsia="宋体" w:hAnsi="宋体" w:cs="宋体" w:hint="eastAsia"/>
                <w:kern w:val="0"/>
                <w:sz w:val="18"/>
                <w:szCs w:val="18"/>
              </w:rPr>
              <w:t>落实新任教师助讲（观摩听课）工作制度。</w:t>
            </w:r>
          </w:p>
          <w:p w:rsidR="008D24EC" w:rsidRDefault="008D24EC">
            <w:pPr>
              <w:widowControl/>
              <w:numPr>
                <w:ilvl w:val="0"/>
                <w:numId w:val="9"/>
              </w:numPr>
              <w:rPr>
                <w:rFonts w:ascii="宋体" w:eastAsia="宋体" w:hAnsi="宋体" w:cs="宋体"/>
                <w:kern w:val="0"/>
                <w:sz w:val="18"/>
                <w:szCs w:val="18"/>
              </w:rPr>
            </w:pPr>
            <w:r>
              <w:rPr>
                <w:rFonts w:ascii="宋体" w:eastAsia="宋体" w:hAnsi="宋体" w:cs="宋体" w:hint="eastAsia"/>
                <w:kern w:val="0"/>
                <w:sz w:val="18"/>
                <w:szCs w:val="18"/>
              </w:rPr>
              <w:t>为青年教师配备校内导师，校内指导教师承担的培养工作计</w:t>
            </w:r>
            <w:proofErr w:type="gramStart"/>
            <w:r>
              <w:rPr>
                <w:rFonts w:ascii="宋体" w:eastAsia="宋体" w:hAnsi="宋体" w:cs="宋体" w:hint="eastAsia"/>
                <w:kern w:val="0"/>
                <w:sz w:val="18"/>
                <w:szCs w:val="18"/>
              </w:rPr>
              <w:t>入教学</w:t>
            </w:r>
            <w:proofErr w:type="gramEnd"/>
            <w:r>
              <w:rPr>
                <w:rFonts w:ascii="宋体" w:eastAsia="宋体" w:hAnsi="宋体" w:cs="宋体" w:hint="eastAsia"/>
                <w:kern w:val="0"/>
                <w:sz w:val="18"/>
                <w:szCs w:val="18"/>
              </w:rPr>
              <w:t>工作量和业绩考核。</w:t>
            </w:r>
          </w:p>
          <w:p w:rsidR="008D24EC" w:rsidRDefault="008D24EC">
            <w:pPr>
              <w:widowControl/>
              <w:numPr>
                <w:ilvl w:val="0"/>
                <w:numId w:val="9"/>
              </w:numPr>
              <w:rPr>
                <w:rFonts w:ascii="宋体" w:eastAsia="宋体" w:hAnsi="宋体" w:cs="宋体"/>
                <w:kern w:val="0"/>
                <w:sz w:val="18"/>
                <w:szCs w:val="18"/>
              </w:rPr>
            </w:pPr>
            <w:r>
              <w:rPr>
                <w:rFonts w:ascii="宋体" w:eastAsia="宋体" w:hAnsi="宋体" w:cs="宋体" w:hint="eastAsia"/>
                <w:kern w:val="0"/>
                <w:sz w:val="18"/>
                <w:szCs w:val="18"/>
              </w:rPr>
              <w:t>设立“青苗（助讲）奖”和“育才（导师）奖”。</w:t>
            </w:r>
          </w:p>
          <w:p w:rsidR="008D24EC" w:rsidRDefault="008D24EC" w:rsidP="008D24EC">
            <w:pPr>
              <w:widowControl/>
              <w:numPr>
                <w:ilvl w:val="0"/>
                <w:numId w:val="9"/>
              </w:numPr>
              <w:rPr>
                <w:rFonts w:ascii="宋体" w:eastAsia="宋体" w:hAnsi="宋体" w:cs="宋体"/>
                <w:kern w:val="0"/>
                <w:sz w:val="18"/>
                <w:szCs w:val="18"/>
              </w:rPr>
            </w:pPr>
            <w:r>
              <w:rPr>
                <w:rFonts w:ascii="宋体" w:eastAsia="宋体" w:hAnsi="宋体" w:cs="宋体" w:hint="eastAsia"/>
                <w:kern w:val="0"/>
                <w:sz w:val="18"/>
                <w:szCs w:val="18"/>
              </w:rPr>
              <w:t xml:space="preserve">加强青年教师攻读博士的支持力度。 </w:t>
            </w:r>
          </w:p>
        </w:tc>
        <w:tc>
          <w:tcPr>
            <w:tcW w:w="1365" w:type="dxa"/>
            <w:tcBorders>
              <w:top w:val="nil"/>
              <w:left w:val="nil"/>
              <w:bottom w:val="single" w:sz="4" w:space="0" w:color="auto"/>
              <w:right w:val="single" w:sz="4" w:space="0" w:color="auto"/>
            </w:tcBorders>
            <w:shd w:val="clear" w:color="auto" w:fill="auto"/>
            <w:vAlign w:val="center"/>
          </w:tcPr>
          <w:p w:rsidR="008D24EC" w:rsidRDefault="008D24EC">
            <w:pPr>
              <w:widowControl/>
              <w:rPr>
                <w:rFonts w:ascii="宋体" w:eastAsia="宋体" w:hAnsi="宋体" w:cs="宋体"/>
                <w:kern w:val="0"/>
                <w:sz w:val="18"/>
                <w:szCs w:val="18"/>
              </w:rPr>
            </w:pPr>
          </w:p>
        </w:tc>
        <w:tc>
          <w:tcPr>
            <w:tcW w:w="1976" w:type="dxa"/>
            <w:tcBorders>
              <w:top w:val="nil"/>
              <w:left w:val="nil"/>
              <w:bottom w:val="single" w:sz="4" w:space="0" w:color="auto"/>
              <w:right w:val="single" w:sz="4" w:space="0" w:color="auto"/>
            </w:tcBorders>
            <w:shd w:val="clear" w:color="auto" w:fill="auto"/>
            <w:vAlign w:val="center"/>
          </w:tcPr>
          <w:p w:rsidR="008D24EC" w:rsidRDefault="008D24EC" w:rsidP="008D24EC">
            <w:pPr>
              <w:widowControl/>
              <w:rPr>
                <w:rFonts w:ascii="宋体" w:eastAsia="宋体" w:hAnsi="宋体" w:cs="宋体"/>
                <w:kern w:val="0"/>
                <w:sz w:val="18"/>
                <w:szCs w:val="18"/>
              </w:rPr>
            </w:pPr>
            <w:r>
              <w:rPr>
                <w:rFonts w:ascii="宋体" w:eastAsia="宋体" w:hAnsi="宋体" w:cs="宋体" w:hint="eastAsia"/>
                <w:kern w:val="0"/>
                <w:sz w:val="18"/>
                <w:szCs w:val="18"/>
              </w:rPr>
              <w:t>1.开展新进教师入职培训。</w:t>
            </w:r>
            <w:r>
              <w:rPr>
                <w:rFonts w:ascii="宋体" w:eastAsia="宋体" w:hAnsi="宋体" w:cs="宋体" w:hint="eastAsia"/>
                <w:kern w:val="0"/>
                <w:sz w:val="18"/>
                <w:szCs w:val="18"/>
              </w:rPr>
              <w:br/>
              <w:t>2.开展师徒结对，并进行考核。</w:t>
            </w:r>
          </w:p>
        </w:tc>
        <w:tc>
          <w:tcPr>
            <w:tcW w:w="1976" w:type="dxa"/>
            <w:tcBorders>
              <w:top w:val="nil"/>
              <w:left w:val="nil"/>
              <w:bottom w:val="single" w:sz="4" w:space="0" w:color="auto"/>
              <w:right w:val="single" w:sz="4" w:space="0" w:color="auto"/>
            </w:tcBorders>
            <w:shd w:val="clear" w:color="auto" w:fill="auto"/>
            <w:vAlign w:val="center"/>
          </w:tcPr>
          <w:p w:rsidR="008D24EC" w:rsidRDefault="008D24EC" w:rsidP="008D24EC">
            <w:r w:rsidRPr="00451764">
              <w:rPr>
                <w:rFonts w:ascii="宋体" w:eastAsia="宋体" w:hAnsi="宋体" w:cs="宋体" w:hint="eastAsia"/>
                <w:kern w:val="0"/>
                <w:sz w:val="18"/>
                <w:szCs w:val="18"/>
              </w:rPr>
              <w:t>1.开展新进教师入职培训。</w:t>
            </w:r>
            <w:r w:rsidRPr="00451764">
              <w:rPr>
                <w:rFonts w:ascii="宋体" w:eastAsia="宋体" w:hAnsi="宋体" w:cs="宋体" w:hint="eastAsia"/>
                <w:kern w:val="0"/>
                <w:sz w:val="18"/>
                <w:szCs w:val="18"/>
              </w:rPr>
              <w:br/>
              <w:t>2.开展师徒结对，并进行考核。</w:t>
            </w:r>
          </w:p>
        </w:tc>
        <w:tc>
          <w:tcPr>
            <w:tcW w:w="1976" w:type="dxa"/>
            <w:tcBorders>
              <w:top w:val="nil"/>
              <w:left w:val="nil"/>
              <w:bottom w:val="single" w:sz="4" w:space="0" w:color="auto"/>
              <w:right w:val="single" w:sz="4" w:space="0" w:color="auto"/>
            </w:tcBorders>
            <w:shd w:val="clear" w:color="auto" w:fill="auto"/>
            <w:vAlign w:val="center"/>
          </w:tcPr>
          <w:p w:rsidR="008D24EC" w:rsidRDefault="008D24EC" w:rsidP="008D24EC">
            <w:r w:rsidRPr="00451764">
              <w:rPr>
                <w:rFonts w:ascii="宋体" w:eastAsia="宋体" w:hAnsi="宋体" w:cs="宋体" w:hint="eastAsia"/>
                <w:kern w:val="0"/>
                <w:sz w:val="18"/>
                <w:szCs w:val="18"/>
              </w:rPr>
              <w:t>1.开展新进教师入职培训。</w:t>
            </w:r>
            <w:r w:rsidRPr="00451764">
              <w:rPr>
                <w:rFonts w:ascii="宋体" w:eastAsia="宋体" w:hAnsi="宋体" w:cs="宋体" w:hint="eastAsia"/>
                <w:kern w:val="0"/>
                <w:sz w:val="18"/>
                <w:szCs w:val="18"/>
              </w:rPr>
              <w:br/>
              <w:t>2.开展师徒结对，并进行考核。</w:t>
            </w:r>
          </w:p>
        </w:tc>
        <w:tc>
          <w:tcPr>
            <w:tcW w:w="1978" w:type="dxa"/>
            <w:tcBorders>
              <w:top w:val="nil"/>
              <w:left w:val="nil"/>
              <w:bottom w:val="single" w:sz="4" w:space="0" w:color="auto"/>
              <w:right w:val="single" w:sz="4" w:space="0" w:color="auto"/>
            </w:tcBorders>
            <w:shd w:val="clear" w:color="auto" w:fill="auto"/>
            <w:vAlign w:val="center"/>
          </w:tcPr>
          <w:p w:rsidR="008D24EC" w:rsidRDefault="008D24EC" w:rsidP="008D24EC">
            <w:r w:rsidRPr="00451764">
              <w:rPr>
                <w:rFonts w:ascii="宋体" w:eastAsia="宋体" w:hAnsi="宋体" w:cs="宋体" w:hint="eastAsia"/>
                <w:kern w:val="0"/>
                <w:sz w:val="18"/>
                <w:szCs w:val="18"/>
              </w:rPr>
              <w:t>1.开展新进教师入职培训。</w:t>
            </w:r>
            <w:r w:rsidRPr="00451764">
              <w:rPr>
                <w:rFonts w:ascii="宋体" w:eastAsia="宋体" w:hAnsi="宋体" w:cs="宋体" w:hint="eastAsia"/>
                <w:kern w:val="0"/>
                <w:sz w:val="18"/>
                <w:szCs w:val="18"/>
              </w:rPr>
              <w:br/>
              <w:t>2.开展师徒结对，并进行考核。</w:t>
            </w:r>
          </w:p>
        </w:tc>
      </w:tr>
      <w:tr w:rsidR="008D24EC" w:rsidTr="008D24EC">
        <w:tc>
          <w:tcPr>
            <w:tcW w:w="997" w:type="dxa"/>
            <w:tcBorders>
              <w:top w:val="nil"/>
              <w:left w:val="single" w:sz="4" w:space="0" w:color="auto"/>
              <w:bottom w:val="single" w:sz="4" w:space="0" w:color="auto"/>
              <w:right w:val="single" w:sz="4" w:space="0" w:color="auto"/>
            </w:tcBorders>
            <w:shd w:val="clear" w:color="auto" w:fill="auto"/>
            <w:vAlign w:val="center"/>
          </w:tcPr>
          <w:p w:rsidR="008D24EC" w:rsidRDefault="008D24EC">
            <w:pPr>
              <w:widowControl/>
              <w:jc w:val="center"/>
              <w:rPr>
                <w:rFonts w:ascii="宋体" w:eastAsia="宋体" w:hAnsi="宋体" w:cs="宋体"/>
                <w:kern w:val="0"/>
                <w:sz w:val="18"/>
                <w:szCs w:val="18"/>
              </w:rPr>
            </w:pPr>
            <w:r>
              <w:rPr>
                <w:rFonts w:ascii="宋体" w:eastAsia="宋体" w:hAnsi="宋体" w:cs="宋体" w:hint="eastAsia"/>
                <w:kern w:val="0"/>
                <w:sz w:val="18"/>
                <w:szCs w:val="18"/>
              </w:rPr>
              <w:t>完善全员校本培训</w:t>
            </w:r>
          </w:p>
        </w:tc>
        <w:tc>
          <w:tcPr>
            <w:tcW w:w="1805" w:type="dxa"/>
            <w:tcBorders>
              <w:top w:val="nil"/>
              <w:left w:val="nil"/>
              <w:bottom w:val="single" w:sz="4" w:space="0" w:color="auto"/>
              <w:right w:val="single" w:sz="4" w:space="0" w:color="auto"/>
            </w:tcBorders>
            <w:shd w:val="clear" w:color="auto" w:fill="auto"/>
            <w:vAlign w:val="center"/>
          </w:tcPr>
          <w:p w:rsidR="008D24EC" w:rsidRDefault="008D24EC">
            <w:pPr>
              <w:widowControl/>
              <w:numPr>
                <w:ilvl w:val="0"/>
                <w:numId w:val="10"/>
              </w:numPr>
              <w:jc w:val="left"/>
              <w:rPr>
                <w:rFonts w:ascii="宋体" w:eastAsia="宋体" w:hAnsi="宋体" w:cs="宋体"/>
                <w:kern w:val="0"/>
                <w:sz w:val="18"/>
                <w:szCs w:val="18"/>
              </w:rPr>
            </w:pPr>
            <w:r>
              <w:rPr>
                <w:rFonts w:ascii="宋体" w:eastAsia="宋体" w:hAnsi="宋体" w:cs="宋体" w:hint="eastAsia"/>
                <w:kern w:val="0"/>
                <w:sz w:val="18"/>
                <w:szCs w:val="18"/>
              </w:rPr>
              <w:t>专任教师每年参加校内学习培训不少于50学时。</w:t>
            </w:r>
          </w:p>
          <w:p w:rsidR="008D24EC" w:rsidRDefault="008D24EC">
            <w:pPr>
              <w:widowControl/>
              <w:numPr>
                <w:ilvl w:val="0"/>
                <w:numId w:val="10"/>
              </w:numPr>
              <w:jc w:val="left"/>
              <w:rPr>
                <w:rFonts w:ascii="宋体" w:eastAsia="宋体" w:hAnsi="宋体" w:cs="宋体"/>
                <w:kern w:val="0"/>
                <w:sz w:val="18"/>
                <w:szCs w:val="18"/>
              </w:rPr>
            </w:pPr>
            <w:r>
              <w:rPr>
                <w:rFonts w:ascii="宋体" w:eastAsia="宋体" w:hAnsi="宋体" w:cs="宋体" w:hint="eastAsia"/>
                <w:kern w:val="0"/>
                <w:sz w:val="18"/>
                <w:szCs w:val="18"/>
              </w:rPr>
              <w:lastRenderedPageBreak/>
              <w:t>将教师全员培训考核结果列入年度（聘期）考核中。</w:t>
            </w:r>
          </w:p>
        </w:tc>
        <w:tc>
          <w:tcPr>
            <w:tcW w:w="2551" w:type="dxa"/>
            <w:tcBorders>
              <w:top w:val="nil"/>
              <w:left w:val="nil"/>
              <w:bottom w:val="single" w:sz="4" w:space="0" w:color="auto"/>
              <w:right w:val="single" w:sz="4" w:space="0" w:color="auto"/>
            </w:tcBorders>
            <w:shd w:val="clear" w:color="auto" w:fill="auto"/>
            <w:vAlign w:val="center"/>
          </w:tcPr>
          <w:p w:rsidR="008D24EC" w:rsidRDefault="008D24EC" w:rsidP="008D24EC">
            <w:pPr>
              <w:widowControl/>
              <w:numPr>
                <w:ilvl w:val="0"/>
                <w:numId w:val="11"/>
              </w:numPr>
              <w:rPr>
                <w:rFonts w:ascii="宋体" w:eastAsia="宋体" w:hAnsi="宋体" w:cs="宋体"/>
                <w:kern w:val="0"/>
                <w:sz w:val="18"/>
                <w:szCs w:val="18"/>
              </w:rPr>
            </w:pPr>
            <w:proofErr w:type="gramStart"/>
            <w:r>
              <w:rPr>
                <w:rFonts w:ascii="宋体" w:eastAsia="宋体" w:hAnsi="宋体" w:cs="宋体" w:hint="eastAsia"/>
                <w:kern w:val="0"/>
                <w:sz w:val="18"/>
                <w:szCs w:val="18"/>
              </w:rPr>
              <w:lastRenderedPageBreak/>
              <w:t>完善部门</w:t>
            </w:r>
            <w:proofErr w:type="gramEnd"/>
            <w:r>
              <w:rPr>
                <w:rFonts w:ascii="宋体" w:eastAsia="宋体" w:hAnsi="宋体" w:cs="宋体" w:hint="eastAsia"/>
                <w:kern w:val="0"/>
                <w:sz w:val="18"/>
                <w:szCs w:val="18"/>
              </w:rPr>
              <w:t>教师培训学时认定办法，有效落实各类培训培养制度。</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2.加强对培训成果应用、效果评估的管理与监控，逐步将校本培训纳入聘期考核。</w:t>
            </w:r>
          </w:p>
        </w:tc>
        <w:tc>
          <w:tcPr>
            <w:tcW w:w="1365" w:type="dxa"/>
            <w:tcBorders>
              <w:top w:val="nil"/>
              <w:left w:val="nil"/>
              <w:bottom w:val="single" w:sz="4" w:space="0" w:color="auto"/>
              <w:right w:val="single" w:sz="4" w:space="0" w:color="auto"/>
            </w:tcBorders>
            <w:shd w:val="clear" w:color="auto" w:fill="auto"/>
            <w:vAlign w:val="center"/>
          </w:tcPr>
          <w:p w:rsidR="008D24EC" w:rsidRDefault="008D24EC">
            <w:pPr>
              <w:widowControl/>
              <w:rPr>
                <w:rFonts w:ascii="宋体" w:eastAsia="宋体" w:hAnsi="宋体" w:cs="宋体"/>
                <w:kern w:val="0"/>
                <w:sz w:val="18"/>
                <w:szCs w:val="18"/>
              </w:rPr>
            </w:pPr>
            <w:r>
              <w:rPr>
                <w:rFonts w:ascii="宋体" w:eastAsia="宋体" w:hAnsi="宋体" w:cs="宋体" w:hint="eastAsia"/>
                <w:kern w:val="0"/>
                <w:sz w:val="18"/>
                <w:szCs w:val="18"/>
              </w:rPr>
              <w:lastRenderedPageBreak/>
              <w:t>开展有效课堂认证培训。</w:t>
            </w:r>
          </w:p>
        </w:tc>
        <w:tc>
          <w:tcPr>
            <w:tcW w:w="1976" w:type="dxa"/>
            <w:tcBorders>
              <w:top w:val="nil"/>
              <w:left w:val="nil"/>
              <w:bottom w:val="single" w:sz="4" w:space="0" w:color="auto"/>
              <w:right w:val="single" w:sz="4" w:space="0" w:color="auto"/>
            </w:tcBorders>
            <w:shd w:val="clear" w:color="auto" w:fill="auto"/>
            <w:vAlign w:val="center"/>
          </w:tcPr>
          <w:p w:rsidR="008D24EC" w:rsidRDefault="008D24EC" w:rsidP="008D24EC">
            <w:pPr>
              <w:widowControl/>
              <w:rPr>
                <w:rFonts w:ascii="宋体" w:eastAsia="宋体" w:hAnsi="宋体" w:cs="宋体"/>
                <w:kern w:val="0"/>
                <w:sz w:val="18"/>
                <w:szCs w:val="18"/>
              </w:rPr>
            </w:pPr>
            <w:r>
              <w:rPr>
                <w:rFonts w:ascii="宋体" w:eastAsia="宋体" w:hAnsi="宋体" w:cs="宋体" w:hint="eastAsia"/>
                <w:kern w:val="0"/>
                <w:sz w:val="18"/>
                <w:szCs w:val="18"/>
              </w:rPr>
              <w:t>1.开展有效课堂认证培训。</w:t>
            </w:r>
            <w:r>
              <w:rPr>
                <w:rFonts w:ascii="宋体" w:eastAsia="宋体" w:hAnsi="宋体" w:cs="宋体" w:hint="eastAsia"/>
                <w:kern w:val="0"/>
                <w:sz w:val="18"/>
                <w:szCs w:val="18"/>
              </w:rPr>
              <w:br/>
              <w:t>2.开展教师全员培训，</w:t>
            </w:r>
            <w:r>
              <w:rPr>
                <w:rFonts w:ascii="宋体" w:eastAsia="宋体" w:hAnsi="宋体" w:cs="宋体" w:hint="eastAsia"/>
                <w:kern w:val="0"/>
                <w:sz w:val="18"/>
                <w:szCs w:val="18"/>
              </w:rPr>
              <w:lastRenderedPageBreak/>
              <w:t>每位专业教师参训达到10学时。</w:t>
            </w:r>
          </w:p>
        </w:tc>
        <w:tc>
          <w:tcPr>
            <w:tcW w:w="1976" w:type="dxa"/>
            <w:tcBorders>
              <w:top w:val="nil"/>
              <w:left w:val="nil"/>
              <w:bottom w:val="single" w:sz="4" w:space="0" w:color="auto"/>
              <w:right w:val="single" w:sz="4" w:space="0" w:color="auto"/>
            </w:tcBorders>
            <w:shd w:val="clear" w:color="auto" w:fill="auto"/>
            <w:vAlign w:val="center"/>
          </w:tcPr>
          <w:p w:rsidR="008D24EC" w:rsidRDefault="008D24EC" w:rsidP="008D24EC">
            <w:r w:rsidRPr="00050CA0">
              <w:rPr>
                <w:rFonts w:ascii="宋体" w:eastAsia="宋体" w:hAnsi="宋体" w:cs="宋体" w:hint="eastAsia"/>
                <w:kern w:val="0"/>
                <w:sz w:val="18"/>
                <w:szCs w:val="18"/>
              </w:rPr>
              <w:lastRenderedPageBreak/>
              <w:t>1.开展有效课堂认证培训。</w:t>
            </w:r>
            <w:r w:rsidRPr="00050CA0">
              <w:rPr>
                <w:rFonts w:ascii="宋体" w:eastAsia="宋体" w:hAnsi="宋体" w:cs="宋体" w:hint="eastAsia"/>
                <w:kern w:val="0"/>
                <w:sz w:val="18"/>
                <w:szCs w:val="18"/>
              </w:rPr>
              <w:br/>
              <w:t>2.开展教师全员培训，</w:t>
            </w:r>
            <w:r w:rsidRPr="00050CA0">
              <w:rPr>
                <w:rFonts w:ascii="宋体" w:eastAsia="宋体" w:hAnsi="宋体" w:cs="宋体" w:hint="eastAsia"/>
                <w:kern w:val="0"/>
                <w:sz w:val="18"/>
                <w:szCs w:val="18"/>
              </w:rPr>
              <w:lastRenderedPageBreak/>
              <w:t>每位专业教师参训达到10学时。</w:t>
            </w:r>
          </w:p>
        </w:tc>
        <w:tc>
          <w:tcPr>
            <w:tcW w:w="1976" w:type="dxa"/>
            <w:tcBorders>
              <w:top w:val="nil"/>
              <w:left w:val="nil"/>
              <w:bottom w:val="single" w:sz="4" w:space="0" w:color="auto"/>
              <w:right w:val="single" w:sz="4" w:space="0" w:color="auto"/>
            </w:tcBorders>
            <w:shd w:val="clear" w:color="auto" w:fill="auto"/>
            <w:vAlign w:val="center"/>
          </w:tcPr>
          <w:p w:rsidR="008D24EC" w:rsidRDefault="008D24EC" w:rsidP="008D24EC">
            <w:r w:rsidRPr="00050CA0">
              <w:rPr>
                <w:rFonts w:ascii="宋体" w:eastAsia="宋体" w:hAnsi="宋体" w:cs="宋体" w:hint="eastAsia"/>
                <w:kern w:val="0"/>
                <w:sz w:val="18"/>
                <w:szCs w:val="18"/>
              </w:rPr>
              <w:lastRenderedPageBreak/>
              <w:t>1.开展有效课堂认证培训。</w:t>
            </w:r>
            <w:r w:rsidRPr="00050CA0">
              <w:rPr>
                <w:rFonts w:ascii="宋体" w:eastAsia="宋体" w:hAnsi="宋体" w:cs="宋体" w:hint="eastAsia"/>
                <w:kern w:val="0"/>
                <w:sz w:val="18"/>
                <w:szCs w:val="18"/>
              </w:rPr>
              <w:br/>
              <w:t>2.开展教师全员培训，</w:t>
            </w:r>
            <w:r w:rsidRPr="00050CA0">
              <w:rPr>
                <w:rFonts w:ascii="宋体" w:eastAsia="宋体" w:hAnsi="宋体" w:cs="宋体" w:hint="eastAsia"/>
                <w:kern w:val="0"/>
                <w:sz w:val="18"/>
                <w:szCs w:val="18"/>
              </w:rPr>
              <w:lastRenderedPageBreak/>
              <w:t>每位专业教师参训达到10学时。</w:t>
            </w:r>
          </w:p>
        </w:tc>
        <w:tc>
          <w:tcPr>
            <w:tcW w:w="1978" w:type="dxa"/>
            <w:tcBorders>
              <w:top w:val="nil"/>
              <w:left w:val="nil"/>
              <w:bottom w:val="single" w:sz="4" w:space="0" w:color="auto"/>
              <w:right w:val="single" w:sz="4" w:space="0" w:color="auto"/>
            </w:tcBorders>
            <w:shd w:val="clear" w:color="auto" w:fill="auto"/>
            <w:vAlign w:val="center"/>
          </w:tcPr>
          <w:p w:rsidR="008D24EC" w:rsidRDefault="008D24EC" w:rsidP="008D24EC">
            <w:r w:rsidRPr="00050CA0">
              <w:rPr>
                <w:rFonts w:ascii="宋体" w:eastAsia="宋体" w:hAnsi="宋体" w:cs="宋体" w:hint="eastAsia"/>
                <w:kern w:val="0"/>
                <w:sz w:val="18"/>
                <w:szCs w:val="18"/>
              </w:rPr>
              <w:lastRenderedPageBreak/>
              <w:t>1.开展有效课堂认证培训。</w:t>
            </w:r>
            <w:r w:rsidRPr="00050CA0">
              <w:rPr>
                <w:rFonts w:ascii="宋体" w:eastAsia="宋体" w:hAnsi="宋体" w:cs="宋体" w:hint="eastAsia"/>
                <w:kern w:val="0"/>
                <w:sz w:val="18"/>
                <w:szCs w:val="18"/>
              </w:rPr>
              <w:br/>
              <w:t>2.开展教师全员培训，</w:t>
            </w:r>
            <w:r w:rsidRPr="00050CA0">
              <w:rPr>
                <w:rFonts w:ascii="宋体" w:eastAsia="宋体" w:hAnsi="宋体" w:cs="宋体" w:hint="eastAsia"/>
                <w:kern w:val="0"/>
                <w:sz w:val="18"/>
                <w:szCs w:val="18"/>
              </w:rPr>
              <w:lastRenderedPageBreak/>
              <w:t>每位专业教师参训达到10学时。</w:t>
            </w:r>
          </w:p>
        </w:tc>
      </w:tr>
    </w:tbl>
    <w:p w:rsidR="000873AA" w:rsidRDefault="000873AA" w:rsidP="00037C35">
      <w:pPr>
        <w:pStyle w:val="3"/>
        <w:spacing w:line="360" w:lineRule="auto"/>
        <w:rPr>
          <w:szCs w:val="28"/>
        </w:rPr>
      </w:pPr>
      <w:bookmarkStart w:id="42" w:name="_Toc910"/>
      <w:bookmarkStart w:id="43" w:name="_Toc471808263"/>
      <w:bookmarkStart w:id="44" w:name="_Toc16615"/>
      <w:bookmarkStart w:id="45" w:name="_Toc471206249"/>
      <w:bookmarkStart w:id="46" w:name="_Toc468196503"/>
      <w:bookmarkStart w:id="47" w:name="_Toc471206221"/>
      <w:bookmarkStart w:id="48" w:name="_Toc471808243"/>
    </w:p>
    <w:p w:rsidR="00735778" w:rsidRPr="005A5832" w:rsidRDefault="00BF087C" w:rsidP="000873AA">
      <w:pPr>
        <w:pStyle w:val="3"/>
        <w:spacing w:line="360" w:lineRule="auto"/>
        <w:ind w:firstLineChars="196" w:firstLine="472"/>
        <w:rPr>
          <w:szCs w:val="28"/>
        </w:rPr>
      </w:pPr>
      <w:r w:rsidRPr="000873AA">
        <w:rPr>
          <w:rFonts w:hint="eastAsia"/>
          <w:sz w:val="24"/>
          <w:szCs w:val="24"/>
        </w:rPr>
        <w:t>2</w:t>
      </w:r>
      <w:r w:rsidRPr="000873AA">
        <w:rPr>
          <w:rFonts w:hint="eastAsia"/>
          <w:sz w:val="24"/>
          <w:szCs w:val="24"/>
        </w:rPr>
        <w:t>、</w:t>
      </w:r>
      <w:r w:rsidR="00037C35" w:rsidRPr="000873AA">
        <w:rPr>
          <w:rFonts w:hint="eastAsia"/>
          <w:sz w:val="24"/>
          <w:szCs w:val="24"/>
        </w:rPr>
        <w:t>加强教师团队建设，</w:t>
      </w:r>
      <w:r w:rsidRPr="000873AA">
        <w:rPr>
          <w:rFonts w:hint="eastAsia"/>
          <w:sz w:val="24"/>
          <w:szCs w:val="24"/>
        </w:rPr>
        <w:t>提升教师幸福指数</w:t>
      </w:r>
      <w:bookmarkEnd w:id="42"/>
      <w:bookmarkEnd w:id="43"/>
    </w:p>
    <w:p w:rsidR="00735778" w:rsidRDefault="00B71810" w:rsidP="00037C35">
      <w:pPr>
        <w:pStyle w:val="RWMS"/>
        <w:spacing w:line="360" w:lineRule="auto"/>
        <w:ind w:firstLine="470"/>
        <w:jc w:val="both"/>
        <w:rPr>
          <w:rFonts w:asciiTheme="majorEastAsia" w:eastAsiaTheme="majorEastAsia" w:hAnsiTheme="majorEastAsia" w:cstheme="majorEastAsia"/>
        </w:rPr>
      </w:pPr>
      <w:r>
        <w:rPr>
          <w:rFonts w:asciiTheme="majorEastAsia" w:eastAsiaTheme="majorEastAsia" w:hAnsiTheme="majorEastAsia" w:cstheme="majorEastAsia" w:hint="eastAsia"/>
        </w:rPr>
        <w:t>加强教师团队建设，逐步形成有部门学科特色的教学、科研、服务团队，增强教师凝聚力、战斗力，“克服短板、拉长长板”提升教师整体能力。形成工作合力</w:t>
      </w:r>
      <w:r w:rsidR="00BF087C">
        <w:rPr>
          <w:rFonts w:asciiTheme="majorEastAsia" w:eastAsiaTheme="majorEastAsia" w:hAnsiTheme="majorEastAsia" w:cstheme="majorEastAsia" w:hint="eastAsia"/>
        </w:rPr>
        <w:t>营造尊重教师工作的制度环境和文化氛围，加强对教师工作、生活的关怀，积极解决教师工作和生活的各种问题。开展多种形式的教师集体活动，增强教师的职业认同感和职业幸福感。</w:t>
      </w:r>
    </w:p>
    <w:tbl>
      <w:tblPr>
        <w:tblW w:w="14699" w:type="dxa"/>
        <w:tblLayout w:type="fixed"/>
        <w:tblLook w:val="04A0" w:firstRow="1" w:lastRow="0" w:firstColumn="1" w:lastColumn="0" w:noHBand="0" w:noVBand="1"/>
      </w:tblPr>
      <w:tblGrid>
        <w:gridCol w:w="1240"/>
        <w:gridCol w:w="2480"/>
        <w:gridCol w:w="2480"/>
        <w:gridCol w:w="1699"/>
        <w:gridCol w:w="1699"/>
        <w:gridCol w:w="1699"/>
        <w:gridCol w:w="1699"/>
        <w:gridCol w:w="1703"/>
      </w:tblGrid>
      <w:tr w:rsidR="00735778">
        <w:trPr>
          <w:trHeight w:val="285"/>
        </w:trPr>
        <w:tc>
          <w:tcPr>
            <w:tcW w:w="1240" w:type="dxa"/>
            <w:vMerge w:val="restart"/>
            <w:tcBorders>
              <w:top w:val="single" w:sz="4" w:space="0" w:color="auto"/>
              <w:left w:val="single" w:sz="4" w:space="0" w:color="auto"/>
              <w:bottom w:val="nil"/>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proofErr w:type="gramStart"/>
            <w:r>
              <w:rPr>
                <w:rFonts w:ascii="宋体" w:eastAsia="宋体" w:hAnsi="宋体" w:cs="宋体" w:hint="eastAsia"/>
                <w:kern w:val="0"/>
                <w:sz w:val="18"/>
                <w:szCs w:val="18"/>
              </w:rPr>
              <w:t>子任务</w:t>
            </w:r>
            <w:proofErr w:type="gramEnd"/>
            <w:r>
              <w:rPr>
                <w:rFonts w:ascii="宋体" w:eastAsia="宋体" w:hAnsi="宋体" w:cs="宋体" w:hint="eastAsia"/>
                <w:kern w:val="0"/>
                <w:sz w:val="18"/>
                <w:szCs w:val="18"/>
              </w:rPr>
              <w:t>名称</w:t>
            </w:r>
          </w:p>
        </w:tc>
        <w:tc>
          <w:tcPr>
            <w:tcW w:w="2480" w:type="dxa"/>
            <w:vMerge w:val="restart"/>
            <w:tcBorders>
              <w:top w:val="single" w:sz="4" w:space="0" w:color="auto"/>
              <w:left w:val="single" w:sz="4" w:space="0" w:color="auto"/>
              <w:bottom w:val="nil"/>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2480" w:type="dxa"/>
            <w:vMerge w:val="restart"/>
            <w:tcBorders>
              <w:top w:val="single" w:sz="4" w:space="0" w:color="auto"/>
              <w:left w:val="single" w:sz="4" w:space="0" w:color="auto"/>
              <w:bottom w:val="nil"/>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建设内容</w:t>
            </w:r>
          </w:p>
        </w:tc>
        <w:tc>
          <w:tcPr>
            <w:tcW w:w="8499"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主要观测点</w:t>
            </w:r>
          </w:p>
        </w:tc>
      </w:tr>
      <w:tr w:rsidR="00735778">
        <w:trPr>
          <w:trHeight w:val="285"/>
        </w:trPr>
        <w:tc>
          <w:tcPr>
            <w:tcW w:w="1240" w:type="dxa"/>
            <w:vMerge/>
            <w:tcBorders>
              <w:top w:val="single" w:sz="4" w:space="0" w:color="auto"/>
              <w:left w:val="single" w:sz="4" w:space="0" w:color="auto"/>
              <w:bottom w:val="nil"/>
              <w:right w:val="single" w:sz="4" w:space="0" w:color="auto"/>
            </w:tcBorders>
            <w:vAlign w:val="center"/>
          </w:tcPr>
          <w:p w:rsidR="00735778" w:rsidRDefault="00735778">
            <w:pPr>
              <w:widowControl/>
              <w:jc w:val="center"/>
              <w:rPr>
                <w:rFonts w:ascii="宋体" w:eastAsia="宋体" w:hAnsi="宋体" w:cs="宋体"/>
                <w:kern w:val="0"/>
                <w:sz w:val="18"/>
                <w:szCs w:val="18"/>
              </w:rPr>
            </w:pPr>
          </w:p>
        </w:tc>
        <w:tc>
          <w:tcPr>
            <w:tcW w:w="2480" w:type="dxa"/>
            <w:vMerge/>
            <w:tcBorders>
              <w:top w:val="single" w:sz="4" w:space="0" w:color="auto"/>
              <w:left w:val="single" w:sz="4" w:space="0" w:color="auto"/>
              <w:bottom w:val="nil"/>
              <w:right w:val="single" w:sz="4" w:space="0" w:color="auto"/>
            </w:tcBorders>
            <w:vAlign w:val="center"/>
          </w:tcPr>
          <w:p w:rsidR="00735778" w:rsidRDefault="00735778">
            <w:pPr>
              <w:widowControl/>
              <w:jc w:val="center"/>
              <w:rPr>
                <w:rFonts w:ascii="宋体" w:eastAsia="宋体" w:hAnsi="宋体" w:cs="宋体"/>
                <w:kern w:val="0"/>
                <w:sz w:val="18"/>
                <w:szCs w:val="18"/>
              </w:rPr>
            </w:pPr>
          </w:p>
        </w:tc>
        <w:tc>
          <w:tcPr>
            <w:tcW w:w="2480" w:type="dxa"/>
            <w:vMerge/>
            <w:tcBorders>
              <w:top w:val="single" w:sz="4" w:space="0" w:color="auto"/>
              <w:left w:val="single" w:sz="4" w:space="0" w:color="auto"/>
              <w:bottom w:val="nil"/>
              <w:right w:val="single" w:sz="4" w:space="0" w:color="auto"/>
            </w:tcBorders>
            <w:vAlign w:val="center"/>
          </w:tcPr>
          <w:p w:rsidR="00735778" w:rsidRDefault="00735778">
            <w:pPr>
              <w:widowControl/>
              <w:jc w:val="center"/>
              <w:rPr>
                <w:rFonts w:ascii="宋体" w:eastAsia="宋体" w:hAnsi="宋体" w:cs="宋体"/>
                <w:kern w:val="0"/>
                <w:sz w:val="18"/>
                <w:szCs w:val="18"/>
              </w:rPr>
            </w:pPr>
          </w:p>
        </w:tc>
        <w:tc>
          <w:tcPr>
            <w:tcW w:w="1699"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2016</w:t>
            </w:r>
          </w:p>
        </w:tc>
        <w:tc>
          <w:tcPr>
            <w:tcW w:w="1699"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2017</w:t>
            </w:r>
          </w:p>
        </w:tc>
        <w:tc>
          <w:tcPr>
            <w:tcW w:w="1699"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2018</w:t>
            </w:r>
          </w:p>
        </w:tc>
        <w:tc>
          <w:tcPr>
            <w:tcW w:w="1699"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2019</w:t>
            </w:r>
          </w:p>
        </w:tc>
        <w:tc>
          <w:tcPr>
            <w:tcW w:w="1703"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2020</w:t>
            </w:r>
          </w:p>
        </w:tc>
      </w:tr>
      <w:tr w:rsidR="000E6169" w:rsidTr="000E6169">
        <w:trPr>
          <w:trHeight w:val="1687"/>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0E6169" w:rsidRDefault="000E6169">
            <w:pPr>
              <w:widowControl/>
              <w:jc w:val="left"/>
              <w:rPr>
                <w:rFonts w:ascii="宋体" w:eastAsia="宋体" w:hAnsi="宋体" w:cs="宋体"/>
                <w:kern w:val="0"/>
                <w:sz w:val="18"/>
                <w:szCs w:val="18"/>
              </w:rPr>
            </w:pPr>
            <w:r>
              <w:rPr>
                <w:rFonts w:ascii="宋体" w:eastAsia="宋体" w:hAnsi="宋体" w:cs="宋体" w:hint="eastAsia"/>
                <w:kern w:val="0"/>
                <w:sz w:val="18"/>
                <w:szCs w:val="18"/>
              </w:rPr>
              <w:t>教师团队建设</w:t>
            </w:r>
          </w:p>
        </w:tc>
        <w:tc>
          <w:tcPr>
            <w:tcW w:w="2480" w:type="dxa"/>
            <w:tcBorders>
              <w:top w:val="single" w:sz="4" w:space="0" w:color="auto"/>
              <w:left w:val="nil"/>
              <w:bottom w:val="single" w:sz="4" w:space="0" w:color="auto"/>
              <w:right w:val="single" w:sz="4" w:space="0" w:color="auto"/>
            </w:tcBorders>
            <w:shd w:val="clear" w:color="auto" w:fill="auto"/>
            <w:vAlign w:val="center"/>
          </w:tcPr>
          <w:p w:rsidR="000E6169" w:rsidRDefault="000E6169">
            <w:pPr>
              <w:widowControl/>
              <w:jc w:val="left"/>
              <w:rPr>
                <w:rFonts w:ascii="宋体" w:eastAsia="宋体" w:hAnsi="宋体" w:cs="宋体"/>
                <w:kern w:val="0"/>
                <w:sz w:val="18"/>
                <w:szCs w:val="18"/>
              </w:rPr>
            </w:pPr>
            <w:r w:rsidRPr="00B71810">
              <w:rPr>
                <w:rFonts w:ascii="宋体" w:eastAsia="宋体" w:hAnsi="宋体" w:cs="宋体" w:hint="eastAsia"/>
                <w:kern w:val="0"/>
                <w:sz w:val="18"/>
                <w:szCs w:val="18"/>
              </w:rPr>
              <w:t>逐步形成有部门学科特色的教学、科研、服务团队，增强教师凝聚力、战斗力，“克服短板、拉长长板”提升教师整体能力。</w:t>
            </w:r>
          </w:p>
        </w:tc>
        <w:tc>
          <w:tcPr>
            <w:tcW w:w="2480" w:type="dxa"/>
            <w:tcBorders>
              <w:top w:val="single" w:sz="4" w:space="0" w:color="auto"/>
              <w:left w:val="nil"/>
              <w:bottom w:val="single" w:sz="4" w:space="0" w:color="auto"/>
              <w:right w:val="single" w:sz="4" w:space="0" w:color="auto"/>
            </w:tcBorders>
            <w:shd w:val="clear" w:color="auto" w:fill="auto"/>
            <w:vAlign w:val="center"/>
          </w:tcPr>
          <w:p w:rsidR="000E6169" w:rsidRDefault="000E6169" w:rsidP="000E6169">
            <w:pPr>
              <w:widowControl/>
              <w:jc w:val="left"/>
              <w:rPr>
                <w:rFonts w:ascii="宋体" w:eastAsia="宋体" w:hAnsi="宋体" w:cs="宋体"/>
                <w:kern w:val="0"/>
                <w:sz w:val="18"/>
                <w:szCs w:val="18"/>
              </w:rPr>
            </w:pPr>
            <w:r>
              <w:rPr>
                <w:rFonts w:ascii="宋体" w:eastAsia="宋体" w:hAnsi="宋体" w:cs="宋体" w:hint="eastAsia"/>
                <w:kern w:val="0"/>
                <w:sz w:val="18"/>
                <w:szCs w:val="18"/>
              </w:rPr>
              <w:t>制定与完善有利于促进团队建设的相关管理制度，进一步发挥教师学科特长，跨学科、跨部门组建教学、科研、管理、服务团队，提高教师团队合作意识。</w:t>
            </w:r>
          </w:p>
        </w:tc>
        <w:tc>
          <w:tcPr>
            <w:tcW w:w="1699" w:type="dxa"/>
            <w:tcBorders>
              <w:top w:val="nil"/>
              <w:left w:val="nil"/>
              <w:bottom w:val="single" w:sz="4" w:space="0" w:color="auto"/>
              <w:right w:val="single" w:sz="4" w:space="0" w:color="auto"/>
            </w:tcBorders>
            <w:shd w:val="clear" w:color="auto" w:fill="auto"/>
            <w:vAlign w:val="center"/>
          </w:tcPr>
          <w:p w:rsidR="000E6169" w:rsidRDefault="000E6169">
            <w:pPr>
              <w:widowControl/>
              <w:jc w:val="left"/>
              <w:rPr>
                <w:rFonts w:ascii="宋体" w:eastAsia="宋体" w:hAnsi="宋体" w:cs="宋体"/>
                <w:kern w:val="0"/>
                <w:sz w:val="18"/>
                <w:szCs w:val="18"/>
              </w:rPr>
            </w:pPr>
            <w:r>
              <w:rPr>
                <w:rFonts w:ascii="宋体" w:eastAsia="宋体" w:hAnsi="宋体" w:cs="宋体" w:hint="eastAsia"/>
                <w:kern w:val="0"/>
                <w:sz w:val="18"/>
                <w:szCs w:val="18"/>
              </w:rPr>
              <w:t>新增优秀教学团队一个</w:t>
            </w:r>
          </w:p>
        </w:tc>
        <w:tc>
          <w:tcPr>
            <w:tcW w:w="1699" w:type="dxa"/>
            <w:tcBorders>
              <w:top w:val="nil"/>
              <w:left w:val="nil"/>
              <w:bottom w:val="single" w:sz="4" w:space="0" w:color="auto"/>
              <w:right w:val="single" w:sz="4" w:space="0" w:color="auto"/>
            </w:tcBorders>
            <w:shd w:val="clear" w:color="auto" w:fill="auto"/>
            <w:vAlign w:val="center"/>
          </w:tcPr>
          <w:p w:rsidR="000E6169" w:rsidRDefault="000E6169">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新增优秀教学团队一个；组建2-3支科研合作团队；组建群众体育、竞技体育团队。 </w:t>
            </w:r>
          </w:p>
        </w:tc>
        <w:tc>
          <w:tcPr>
            <w:tcW w:w="1699" w:type="dxa"/>
            <w:tcBorders>
              <w:top w:val="nil"/>
              <w:left w:val="nil"/>
              <w:bottom w:val="single" w:sz="4" w:space="0" w:color="auto"/>
              <w:right w:val="single" w:sz="4" w:space="0" w:color="auto"/>
            </w:tcBorders>
            <w:shd w:val="clear" w:color="auto" w:fill="auto"/>
            <w:vAlign w:val="center"/>
          </w:tcPr>
          <w:p w:rsidR="000E6169" w:rsidRDefault="000E6169">
            <w:pPr>
              <w:widowControl/>
              <w:jc w:val="left"/>
              <w:rPr>
                <w:rFonts w:ascii="宋体" w:eastAsia="宋体" w:hAnsi="宋体" w:cs="宋体"/>
                <w:kern w:val="0"/>
                <w:sz w:val="18"/>
                <w:szCs w:val="18"/>
              </w:rPr>
            </w:pPr>
            <w:r>
              <w:rPr>
                <w:rFonts w:ascii="宋体" w:eastAsia="宋体" w:hAnsi="宋体" w:cs="宋体" w:hint="eastAsia"/>
                <w:kern w:val="0"/>
                <w:sz w:val="18"/>
                <w:szCs w:val="18"/>
              </w:rPr>
              <w:t>新增一个优秀教学团队、一支科研团队。</w:t>
            </w:r>
          </w:p>
        </w:tc>
        <w:tc>
          <w:tcPr>
            <w:tcW w:w="1699" w:type="dxa"/>
            <w:tcBorders>
              <w:top w:val="nil"/>
              <w:left w:val="nil"/>
              <w:bottom w:val="single" w:sz="4" w:space="0" w:color="auto"/>
              <w:right w:val="single" w:sz="4" w:space="0" w:color="auto"/>
            </w:tcBorders>
            <w:shd w:val="clear" w:color="auto" w:fill="auto"/>
            <w:vAlign w:val="center"/>
          </w:tcPr>
          <w:p w:rsidR="000E6169" w:rsidRDefault="000E6169" w:rsidP="000E6169">
            <w:r w:rsidRPr="00570895">
              <w:rPr>
                <w:rFonts w:ascii="宋体" w:eastAsia="宋体" w:hAnsi="宋体" w:cs="宋体" w:hint="eastAsia"/>
                <w:kern w:val="0"/>
                <w:sz w:val="18"/>
                <w:szCs w:val="18"/>
              </w:rPr>
              <w:t>新增一个优秀教学团队、一支科研团队。</w:t>
            </w:r>
          </w:p>
        </w:tc>
        <w:tc>
          <w:tcPr>
            <w:tcW w:w="1703" w:type="dxa"/>
            <w:tcBorders>
              <w:top w:val="nil"/>
              <w:left w:val="nil"/>
              <w:bottom w:val="single" w:sz="4" w:space="0" w:color="auto"/>
              <w:right w:val="single" w:sz="4" w:space="0" w:color="auto"/>
            </w:tcBorders>
            <w:shd w:val="clear" w:color="auto" w:fill="auto"/>
            <w:vAlign w:val="center"/>
          </w:tcPr>
          <w:p w:rsidR="000E6169" w:rsidRDefault="000E6169" w:rsidP="000E6169">
            <w:r w:rsidRPr="00570895">
              <w:rPr>
                <w:rFonts w:ascii="宋体" w:eastAsia="宋体" w:hAnsi="宋体" w:cs="宋体" w:hint="eastAsia"/>
                <w:kern w:val="0"/>
                <w:sz w:val="18"/>
                <w:szCs w:val="18"/>
              </w:rPr>
              <w:t>新增一个优秀教学团队、一支科研团队。</w:t>
            </w:r>
          </w:p>
        </w:tc>
      </w:tr>
      <w:tr w:rsidR="00D211F8" w:rsidTr="00D211F8">
        <w:trPr>
          <w:trHeight w:val="1687"/>
        </w:trPr>
        <w:tc>
          <w:tcPr>
            <w:tcW w:w="1240" w:type="dxa"/>
            <w:tcBorders>
              <w:top w:val="nil"/>
              <w:left w:val="single" w:sz="4" w:space="0" w:color="auto"/>
              <w:bottom w:val="single" w:sz="4" w:space="0" w:color="auto"/>
              <w:right w:val="single" w:sz="4" w:space="0" w:color="auto"/>
            </w:tcBorders>
            <w:shd w:val="clear" w:color="auto" w:fill="auto"/>
            <w:vAlign w:val="center"/>
          </w:tcPr>
          <w:p w:rsidR="00D211F8" w:rsidRDefault="00D211F8">
            <w:pPr>
              <w:widowControl/>
              <w:jc w:val="left"/>
              <w:rPr>
                <w:rFonts w:ascii="宋体" w:eastAsia="宋体" w:hAnsi="宋体" w:cs="宋体"/>
                <w:kern w:val="0"/>
                <w:sz w:val="18"/>
                <w:szCs w:val="18"/>
              </w:rPr>
            </w:pPr>
            <w:r>
              <w:rPr>
                <w:rFonts w:ascii="宋体" w:eastAsia="宋体" w:hAnsi="宋体" w:cs="宋体" w:hint="eastAsia"/>
                <w:kern w:val="0"/>
                <w:sz w:val="18"/>
                <w:szCs w:val="18"/>
              </w:rPr>
              <w:t>文体活动品牌工程</w:t>
            </w:r>
          </w:p>
        </w:tc>
        <w:tc>
          <w:tcPr>
            <w:tcW w:w="2480" w:type="dxa"/>
            <w:tcBorders>
              <w:top w:val="nil"/>
              <w:left w:val="nil"/>
              <w:bottom w:val="single" w:sz="4" w:space="0" w:color="auto"/>
              <w:right w:val="single" w:sz="4" w:space="0" w:color="auto"/>
            </w:tcBorders>
            <w:shd w:val="clear" w:color="auto" w:fill="auto"/>
            <w:vAlign w:val="center"/>
          </w:tcPr>
          <w:p w:rsidR="00D211F8" w:rsidRDefault="00D211F8">
            <w:pPr>
              <w:widowControl/>
              <w:jc w:val="left"/>
              <w:rPr>
                <w:rFonts w:ascii="宋体" w:eastAsia="宋体" w:hAnsi="宋体" w:cs="宋体"/>
                <w:kern w:val="0"/>
                <w:sz w:val="18"/>
                <w:szCs w:val="18"/>
              </w:rPr>
            </w:pPr>
            <w:r>
              <w:rPr>
                <w:rFonts w:ascii="宋体" w:eastAsia="宋体" w:hAnsi="宋体" w:cs="宋体" w:hint="eastAsia"/>
                <w:kern w:val="0"/>
                <w:sz w:val="18"/>
                <w:szCs w:val="18"/>
              </w:rPr>
              <w:t>通过系列文体活动丰富校园文化生活，打造具有广泛影响力的活动品牌。</w:t>
            </w:r>
          </w:p>
        </w:tc>
        <w:tc>
          <w:tcPr>
            <w:tcW w:w="2480" w:type="dxa"/>
            <w:tcBorders>
              <w:top w:val="nil"/>
              <w:left w:val="nil"/>
              <w:bottom w:val="single" w:sz="4" w:space="0" w:color="auto"/>
              <w:right w:val="single" w:sz="4" w:space="0" w:color="auto"/>
            </w:tcBorders>
            <w:shd w:val="clear" w:color="auto" w:fill="auto"/>
            <w:vAlign w:val="center"/>
          </w:tcPr>
          <w:p w:rsidR="00D211F8" w:rsidRDefault="00D211F8">
            <w:pPr>
              <w:widowControl/>
              <w:numPr>
                <w:ilvl w:val="0"/>
                <w:numId w:val="13"/>
              </w:numPr>
              <w:jc w:val="left"/>
              <w:rPr>
                <w:rFonts w:ascii="宋体" w:eastAsia="宋体" w:hAnsi="宋体" w:cs="宋体"/>
                <w:kern w:val="0"/>
                <w:sz w:val="18"/>
                <w:szCs w:val="18"/>
              </w:rPr>
            </w:pPr>
            <w:r>
              <w:rPr>
                <w:rFonts w:ascii="宋体" w:eastAsia="宋体" w:hAnsi="宋体" w:cs="宋体" w:hint="eastAsia"/>
                <w:kern w:val="0"/>
                <w:sz w:val="18"/>
                <w:szCs w:val="18"/>
              </w:rPr>
              <w:t>发挥部门体育教师优势，积极推进学校健身体育活动。</w:t>
            </w:r>
          </w:p>
          <w:p w:rsidR="00D211F8" w:rsidRDefault="00D211F8">
            <w:pPr>
              <w:widowControl/>
              <w:numPr>
                <w:ilvl w:val="0"/>
                <w:numId w:val="13"/>
              </w:numPr>
              <w:jc w:val="left"/>
              <w:rPr>
                <w:rFonts w:ascii="宋体" w:eastAsia="宋体" w:hAnsi="宋体" w:cs="宋体"/>
                <w:kern w:val="0"/>
                <w:sz w:val="18"/>
                <w:szCs w:val="18"/>
              </w:rPr>
            </w:pPr>
            <w:r>
              <w:rPr>
                <w:rFonts w:ascii="宋体" w:eastAsia="宋体" w:hAnsi="宋体" w:cs="宋体" w:hint="eastAsia"/>
                <w:kern w:val="0"/>
                <w:sz w:val="18"/>
                <w:szCs w:val="18"/>
              </w:rPr>
              <w:t>以分工会为平台，凝聚广大教师。</w:t>
            </w:r>
          </w:p>
        </w:tc>
        <w:tc>
          <w:tcPr>
            <w:tcW w:w="1699" w:type="dxa"/>
            <w:tcBorders>
              <w:top w:val="nil"/>
              <w:left w:val="nil"/>
              <w:bottom w:val="single" w:sz="4" w:space="0" w:color="auto"/>
              <w:right w:val="single" w:sz="4" w:space="0" w:color="auto"/>
            </w:tcBorders>
            <w:shd w:val="clear" w:color="auto" w:fill="auto"/>
            <w:vAlign w:val="center"/>
          </w:tcPr>
          <w:p w:rsidR="00D211F8" w:rsidRDefault="00D211F8">
            <w:pPr>
              <w:widowControl/>
              <w:jc w:val="left"/>
              <w:rPr>
                <w:rFonts w:ascii="宋体" w:eastAsia="宋体" w:hAnsi="宋体" w:cs="宋体"/>
                <w:kern w:val="0"/>
                <w:sz w:val="18"/>
                <w:szCs w:val="18"/>
              </w:rPr>
            </w:pPr>
            <w:r>
              <w:rPr>
                <w:rFonts w:ascii="宋体" w:eastAsia="宋体" w:hAnsi="宋体" w:cs="宋体" w:hint="eastAsia"/>
                <w:kern w:val="0"/>
                <w:sz w:val="18"/>
                <w:szCs w:val="18"/>
              </w:rPr>
              <w:t>组织和承办相关体育赛事。</w:t>
            </w:r>
          </w:p>
        </w:tc>
        <w:tc>
          <w:tcPr>
            <w:tcW w:w="1699" w:type="dxa"/>
            <w:tcBorders>
              <w:top w:val="nil"/>
              <w:left w:val="nil"/>
              <w:bottom w:val="single" w:sz="4" w:space="0" w:color="auto"/>
              <w:right w:val="single" w:sz="4" w:space="0" w:color="auto"/>
            </w:tcBorders>
            <w:shd w:val="clear" w:color="auto" w:fill="auto"/>
            <w:vAlign w:val="center"/>
          </w:tcPr>
          <w:p w:rsidR="00D211F8" w:rsidRDefault="00D211F8" w:rsidP="00D211F8">
            <w:pPr>
              <w:widowControl/>
              <w:jc w:val="left"/>
              <w:rPr>
                <w:rFonts w:ascii="宋体" w:eastAsia="宋体" w:hAnsi="宋体" w:cs="宋体"/>
                <w:kern w:val="0"/>
                <w:sz w:val="18"/>
                <w:szCs w:val="18"/>
              </w:rPr>
            </w:pPr>
            <w:r>
              <w:rPr>
                <w:rFonts w:ascii="宋体" w:eastAsia="宋体" w:hAnsi="宋体" w:cs="宋体" w:hint="eastAsia"/>
                <w:kern w:val="0"/>
                <w:sz w:val="18"/>
                <w:szCs w:val="18"/>
              </w:rPr>
              <w:t>组织和承办相关体育赛事；组织开展每学期一次分工会问题活动；实施分工会“暖心”工程。</w:t>
            </w:r>
          </w:p>
        </w:tc>
        <w:tc>
          <w:tcPr>
            <w:tcW w:w="1699" w:type="dxa"/>
            <w:tcBorders>
              <w:top w:val="nil"/>
              <w:left w:val="nil"/>
              <w:bottom w:val="single" w:sz="4" w:space="0" w:color="auto"/>
              <w:right w:val="single" w:sz="4" w:space="0" w:color="auto"/>
            </w:tcBorders>
            <w:shd w:val="clear" w:color="auto" w:fill="auto"/>
            <w:vAlign w:val="center"/>
          </w:tcPr>
          <w:p w:rsidR="00D211F8" w:rsidRDefault="00D211F8" w:rsidP="00D211F8">
            <w:r w:rsidRPr="009771BE">
              <w:rPr>
                <w:rFonts w:ascii="宋体" w:eastAsia="宋体" w:hAnsi="宋体" w:cs="宋体" w:hint="eastAsia"/>
                <w:kern w:val="0"/>
                <w:sz w:val="18"/>
                <w:szCs w:val="18"/>
              </w:rPr>
              <w:t>组织和承办相关体育赛事；组织开展每学期一次分工会问题活动；实施分工会“暖心”工程。</w:t>
            </w:r>
          </w:p>
        </w:tc>
        <w:tc>
          <w:tcPr>
            <w:tcW w:w="1699" w:type="dxa"/>
            <w:tcBorders>
              <w:top w:val="nil"/>
              <w:left w:val="nil"/>
              <w:bottom w:val="single" w:sz="4" w:space="0" w:color="auto"/>
              <w:right w:val="single" w:sz="4" w:space="0" w:color="auto"/>
            </w:tcBorders>
            <w:shd w:val="clear" w:color="auto" w:fill="auto"/>
            <w:vAlign w:val="center"/>
          </w:tcPr>
          <w:p w:rsidR="00D211F8" w:rsidRDefault="00D211F8" w:rsidP="00D211F8">
            <w:r w:rsidRPr="009771BE">
              <w:rPr>
                <w:rFonts w:ascii="宋体" w:eastAsia="宋体" w:hAnsi="宋体" w:cs="宋体" w:hint="eastAsia"/>
                <w:kern w:val="0"/>
                <w:sz w:val="18"/>
                <w:szCs w:val="18"/>
              </w:rPr>
              <w:t>组织和承办相关体育赛事；组织开展每学期一次分工会问题活动；实施分工会“暖心”工程。</w:t>
            </w:r>
          </w:p>
        </w:tc>
        <w:tc>
          <w:tcPr>
            <w:tcW w:w="1703" w:type="dxa"/>
            <w:tcBorders>
              <w:top w:val="nil"/>
              <w:left w:val="nil"/>
              <w:bottom w:val="single" w:sz="4" w:space="0" w:color="auto"/>
              <w:right w:val="single" w:sz="4" w:space="0" w:color="auto"/>
            </w:tcBorders>
            <w:shd w:val="clear" w:color="auto" w:fill="auto"/>
            <w:vAlign w:val="center"/>
          </w:tcPr>
          <w:p w:rsidR="00D211F8" w:rsidRDefault="00D211F8" w:rsidP="00D211F8">
            <w:r w:rsidRPr="009771BE">
              <w:rPr>
                <w:rFonts w:ascii="宋体" w:eastAsia="宋体" w:hAnsi="宋体" w:cs="宋体" w:hint="eastAsia"/>
                <w:kern w:val="0"/>
                <w:sz w:val="18"/>
                <w:szCs w:val="18"/>
              </w:rPr>
              <w:t>组织和承办相关体育赛事；组织开展每学期一次分工会问题活动；实施分工会“暖心”工程。</w:t>
            </w:r>
          </w:p>
        </w:tc>
      </w:tr>
    </w:tbl>
    <w:p w:rsidR="000873AA" w:rsidRDefault="000873AA">
      <w:pPr>
        <w:widowControl/>
        <w:jc w:val="left"/>
        <w:rPr>
          <w:b/>
          <w:bCs/>
          <w:sz w:val="28"/>
          <w:szCs w:val="28"/>
        </w:rPr>
      </w:pPr>
    </w:p>
    <w:p w:rsidR="000873AA" w:rsidRPr="000873AA" w:rsidRDefault="00BF087C" w:rsidP="000873AA">
      <w:pPr>
        <w:widowControl/>
        <w:spacing w:line="360" w:lineRule="auto"/>
        <w:ind w:firstLineChars="196" w:firstLine="472"/>
        <w:jc w:val="left"/>
        <w:rPr>
          <w:sz w:val="24"/>
          <w:szCs w:val="24"/>
        </w:rPr>
      </w:pPr>
      <w:r w:rsidRPr="000873AA">
        <w:rPr>
          <w:rFonts w:hint="eastAsia"/>
          <w:b/>
          <w:bCs/>
          <w:sz w:val="24"/>
          <w:szCs w:val="24"/>
        </w:rPr>
        <w:t>（四）科研与社会服务能力提升工程</w:t>
      </w:r>
      <w:bookmarkStart w:id="49" w:name="_Toc32374"/>
      <w:bookmarkStart w:id="50" w:name="_Toc471808244"/>
      <w:bookmarkEnd w:id="44"/>
      <w:bookmarkEnd w:id="45"/>
      <w:bookmarkEnd w:id="46"/>
      <w:bookmarkEnd w:id="47"/>
      <w:bookmarkEnd w:id="48"/>
    </w:p>
    <w:p w:rsidR="00735778" w:rsidRPr="001B6BBC" w:rsidRDefault="00BF087C" w:rsidP="000873AA">
      <w:pPr>
        <w:widowControl/>
        <w:spacing w:line="360" w:lineRule="auto"/>
        <w:ind w:firstLineChars="196" w:firstLine="472"/>
        <w:jc w:val="left"/>
        <w:rPr>
          <w:sz w:val="24"/>
          <w:szCs w:val="24"/>
        </w:rPr>
      </w:pPr>
      <w:r w:rsidRPr="000873AA">
        <w:rPr>
          <w:rFonts w:cs="仿宋_GB2312" w:hint="eastAsia"/>
          <w:b/>
          <w:sz w:val="24"/>
          <w:szCs w:val="24"/>
        </w:rPr>
        <w:t>1</w:t>
      </w:r>
      <w:r w:rsidRPr="000873AA">
        <w:rPr>
          <w:rFonts w:cs="仿宋_GB2312" w:hint="eastAsia"/>
          <w:b/>
          <w:sz w:val="24"/>
          <w:szCs w:val="24"/>
        </w:rPr>
        <w:t>、</w:t>
      </w:r>
      <w:r w:rsidRPr="000873AA">
        <w:rPr>
          <w:rFonts w:hint="eastAsia"/>
          <w:b/>
          <w:sz w:val="24"/>
          <w:szCs w:val="24"/>
        </w:rPr>
        <w:t>加强</w:t>
      </w:r>
      <w:r w:rsidR="00D211F8" w:rsidRPr="000873AA">
        <w:rPr>
          <w:rFonts w:hint="eastAsia"/>
          <w:b/>
          <w:sz w:val="24"/>
          <w:szCs w:val="24"/>
        </w:rPr>
        <w:t>科研、教研</w:t>
      </w:r>
      <w:r w:rsidRPr="000873AA">
        <w:rPr>
          <w:rFonts w:hint="eastAsia"/>
          <w:b/>
          <w:sz w:val="24"/>
          <w:szCs w:val="24"/>
        </w:rPr>
        <w:t>和</w:t>
      </w:r>
      <w:r w:rsidR="00D211F8" w:rsidRPr="000873AA">
        <w:rPr>
          <w:rFonts w:hint="eastAsia"/>
          <w:b/>
          <w:sz w:val="24"/>
          <w:szCs w:val="24"/>
        </w:rPr>
        <w:t>社会</w:t>
      </w:r>
      <w:r w:rsidRPr="000873AA">
        <w:rPr>
          <w:rFonts w:hint="eastAsia"/>
          <w:b/>
          <w:sz w:val="24"/>
          <w:szCs w:val="24"/>
        </w:rPr>
        <w:t>服务</w:t>
      </w:r>
      <w:bookmarkEnd w:id="49"/>
      <w:bookmarkEnd w:id="50"/>
    </w:p>
    <w:p w:rsidR="00735778" w:rsidRDefault="00D82600" w:rsidP="000873AA">
      <w:pPr>
        <w:spacing w:line="360" w:lineRule="auto"/>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lastRenderedPageBreak/>
        <w:t>立足部门教师的学科特点，探索与完善二级科研管理机制，形成“教研、科研、服务”于一体的科研教研环境。</w:t>
      </w:r>
      <w:r w:rsidR="00BF087C">
        <w:rPr>
          <w:rFonts w:asciiTheme="majorEastAsia" w:eastAsiaTheme="majorEastAsia" w:hAnsiTheme="majorEastAsia" w:cstheme="majorEastAsia" w:hint="eastAsia"/>
          <w:sz w:val="24"/>
          <w:szCs w:val="24"/>
        </w:rPr>
        <w:t>加强</w:t>
      </w:r>
      <w:r>
        <w:rPr>
          <w:rFonts w:asciiTheme="majorEastAsia" w:eastAsiaTheme="majorEastAsia" w:hAnsiTheme="majorEastAsia" w:cstheme="majorEastAsia" w:hint="eastAsia"/>
          <w:sz w:val="24"/>
          <w:szCs w:val="24"/>
        </w:rPr>
        <w:t>自然、科学、人文等领域的研究指导，打造跨学科、跨部门的科研与社会服务团队，</w:t>
      </w:r>
      <w:r w:rsidR="00BF087C">
        <w:rPr>
          <w:rFonts w:asciiTheme="majorEastAsia" w:eastAsiaTheme="majorEastAsia" w:hAnsiTheme="majorEastAsia" w:cstheme="majorEastAsia" w:hint="eastAsia"/>
          <w:sz w:val="24"/>
          <w:szCs w:val="24"/>
        </w:rPr>
        <w:t>形成一批有影响的</w:t>
      </w:r>
      <w:r>
        <w:rPr>
          <w:rFonts w:asciiTheme="majorEastAsia" w:eastAsiaTheme="majorEastAsia" w:hAnsiTheme="majorEastAsia" w:cstheme="majorEastAsia" w:hint="eastAsia"/>
          <w:sz w:val="24"/>
          <w:szCs w:val="24"/>
        </w:rPr>
        <w:t>科研与教学改革项目</w:t>
      </w:r>
      <w:r w:rsidR="00BF087C">
        <w:rPr>
          <w:rFonts w:asciiTheme="majorEastAsia" w:eastAsiaTheme="majorEastAsia" w:hAnsiTheme="majorEastAsia" w:cstheme="majorEastAsia" w:hint="eastAsia"/>
          <w:sz w:val="24"/>
          <w:szCs w:val="24"/>
        </w:rPr>
        <w:t>。“十三五”期间，</w:t>
      </w:r>
      <w:r>
        <w:rPr>
          <w:rFonts w:asciiTheme="majorEastAsia" w:eastAsiaTheme="majorEastAsia" w:hAnsiTheme="majorEastAsia" w:cstheme="majorEastAsia" w:hint="eastAsia"/>
          <w:sz w:val="24"/>
          <w:szCs w:val="24"/>
        </w:rPr>
        <w:t>每年完成省、市级科研项目不少于5项；省、市级教学改革课题不少于5项；发表论文不少于20篇；</w:t>
      </w:r>
      <w:r w:rsidRPr="00D82600">
        <w:rPr>
          <w:rFonts w:asciiTheme="majorEastAsia" w:eastAsiaTheme="majorEastAsia" w:hAnsiTheme="majorEastAsia" w:cstheme="majorEastAsia" w:hint="eastAsia"/>
          <w:color w:val="FF0000"/>
          <w:sz w:val="24"/>
          <w:szCs w:val="24"/>
        </w:rPr>
        <w:t>其他？</w:t>
      </w:r>
      <w:r w:rsidR="00BF087C">
        <w:rPr>
          <w:rFonts w:asciiTheme="majorEastAsia" w:eastAsiaTheme="majorEastAsia" w:hAnsiTheme="majorEastAsia" w:cstheme="majorEastAsia" w:hint="eastAsia"/>
          <w:sz w:val="24"/>
          <w:szCs w:val="24"/>
        </w:rPr>
        <w:t>。</w:t>
      </w:r>
    </w:p>
    <w:tbl>
      <w:tblPr>
        <w:tblW w:w="14744" w:type="dxa"/>
        <w:tblLayout w:type="fixed"/>
        <w:tblLook w:val="04A0" w:firstRow="1" w:lastRow="0" w:firstColumn="1" w:lastColumn="0" w:noHBand="0" w:noVBand="1"/>
      </w:tblPr>
      <w:tblGrid>
        <w:gridCol w:w="1129"/>
        <w:gridCol w:w="1940"/>
        <w:gridCol w:w="2880"/>
        <w:gridCol w:w="1759"/>
        <w:gridCol w:w="1759"/>
        <w:gridCol w:w="1759"/>
        <w:gridCol w:w="1759"/>
        <w:gridCol w:w="1759"/>
      </w:tblGrid>
      <w:tr w:rsidR="00735778">
        <w:trPr>
          <w:trHeight w:val="285"/>
          <w:tblHeader/>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proofErr w:type="gramStart"/>
            <w:r>
              <w:rPr>
                <w:rFonts w:asciiTheme="minorEastAsia" w:hAnsiTheme="minorEastAsia" w:cs="宋体" w:hint="eastAsia"/>
                <w:kern w:val="0"/>
                <w:sz w:val="18"/>
                <w:szCs w:val="18"/>
              </w:rPr>
              <w:t>子任务</w:t>
            </w:r>
            <w:proofErr w:type="gramEnd"/>
            <w:r>
              <w:rPr>
                <w:rFonts w:asciiTheme="minorEastAsia" w:hAnsiTheme="minorEastAsia" w:cs="宋体" w:hint="eastAsia"/>
                <w:kern w:val="0"/>
                <w:sz w:val="18"/>
                <w:szCs w:val="18"/>
              </w:rPr>
              <w:t>名称</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预期目标</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建设内容</w:t>
            </w:r>
          </w:p>
        </w:tc>
        <w:tc>
          <w:tcPr>
            <w:tcW w:w="8795"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主要观测点</w:t>
            </w:r>
          </w:p>
        </w:tc>
      </w:tr>
      <w:tr w:rsidR="00735778">
        <w:trPr>
          <w:trHeight w:val="285"/>
          <w:tblHeader/>
        </w:trPr>
        <w:tc>
          <w:tcPr>
            <w:tcW w:w="1129"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759"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2016</w:t>
            </w:r>
          </w:p>
        </w:tc>
        <w:tc>
          <w:tcPr>
            <w:tcW w:w="1759"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2017</w:t>
            </w:r>
          </w:p>
        </w:tc>
        <w:tc>
          <w:tcPr>
            <w:tcW w:w="1759"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2018</w:t>
            </w:r>
          </w:p>
        </w:tc>
        <w:tc>
          <w:tcPr>
            <w:tcW w:w="1759"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2019</w:t>
            </w:r>
          </w:p>
        </w:tc>
        <w:tc>
          <w:tcPr>
            <w:tcW w:w="1759"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2020</w:t>
            </w:r>
          </w:p>
        </w:tc>
      </w:tr>
      <w:tr w:rsidR="00FF3D88" w:rsidTr="00FF3D88">
        <w:trPr>
          <w:trHeight w:val="1242"/>
        </w:trPr>
        <w:tc>
          <w:tcPr>
            <w:tcW w:w="1129" w:type="dxa"/>
            <w:tcBorders>
              <w:top w:val="nil"/>
              <w:left w:val="single" w:sz="4" w:space="0" w:color="auto"/>
              <w:bottom w:val="single" w:sz="4" w:space="0" w:color="auto"/>
              <w:right w:val="single" w:sz="4" w:space="0" w:color="auto"/>
            </w:tcBorders>
            <w:shd w:val="clear" w:color="auto" w:fill="auto"/>
            <w:vAlign w:val="center"/>
          </w:tcPr>
          <w:p w:rsidR="00FF3D88" w:rsidRDefault="00FF3D88">
            <w:pPr>
              <w:widowControl/>
              <w:rPr>
                <w:rFonts w:asciiTheme="minorEastAsia" w:hAnsiTheme="minorEastAsia" w:cs="宋体"/>
                <w:kern w:val="0"/>
                <w:sz w:val="18"/>
                <w:szCs w:val="18"/>
              </w:rPr>
            </w:pPr>
            <w:r>
              <w:rPr>
                <w:rFonts w:asciiTheme="minorEastAsia" w:hAnsiTheme="minorEastAsia" w:cs="宋体" w:hint="eastAsia"/>
                <w:kern w:val="0"/>
                <w:sz w:val="18"/>
                <w:szCs w:val="18"/>
              </w:rPr>
              <w:t>建设特色科研</w:t>
            </w:r>
          </w:p>
        </w:tc>
        <w:tc>
          <w:tcPr>
            <w:tcW w:w="1940" w:type="dxa"/>
            <w:tcBorders>
              <w:top w:val="nil"/>
              <w:left w:val="nil"/>
              <w:bottom w:val="single" w:sz="4" w:space="0" w:color="auto"/>
              <w:right w:val="single" w:sz="4" w:space="0" w:color="auto"/>
            </w:tcBorders>
            <w:shd w:val="clear" w:color="auto" w:fill="auto"/>
            <w:vAlign w:val="center"/>
          </w:tcPr>
          <w:p w:rsidR="00FF3D88" w:rsidRDefault="00FF3D88" w:rsidP="00FF3D88">
            <w:pPr>
              <w:widowControl/>
              <w:rPr>
                <w:rFonts w:asciiTheme="minorEastAsia" w:hAnsiTheme="minorEastAsia" w:cs="宋体"/>
                <w:kern w:val="0"/>
                <w:sz w:val="18"/>
                <w:szCs w:val="18"/>
              </w:rPr>
            </w:pPr>
            <w:r w:rsidRPr="00FF3D88">
              <w:rPr>
                <w:rFonts w:asciiTheme="minorEastAsia" w:hAnsiTheme="minorEastAsia" w:cs="宋体" w:hint="eastAsia"/>
                <w:kern w:val="0"/>
                <w:sz w:val="18"/>
                <w:szCs w:val="18"/>
              </w:rPr>
              <w:t>探索与完善二级科研管理机制，形成“教研、科研、服务”于一体的科研教研环境。</w:t>
            </w:r>
          </w:p>
        </w:tc>
        <w:tc>
          <w:tcPr>
            <w:tcW w:w="2880" w:type="dxa"/>
            <w:tcBorders>
              <w:top w:val="nil"/>
              <w:left w:val="nil"/>
              <w:bottom w:val="single" w:sz="4" w:space="0" w:color="auto"/>
              <w:right w:val="single" w:sz="4" w:space="0" w:color="auto"/>
            </w:tcBorders>
            <w:shd w:val="clear" w:color="auto" w:fill="auto"/>
            <w:vAlign w:val="center"/>
          </w:tcPr>
          <w:p w:rsidR="00FF3D88" w:rsidRDefault="00FF3D88" w:rsidP="00FF3D88">
            <w:pPr>
              <w:widowControl/>
              <w:rPr>
                <w:rFonts w:asciiTheme="minorEastAsia" w:hAnsiTheme="minorEastAsia" w:cs="宋体"/>
                <w:kern w:val="0"/>
                <w:sz w:val="18"/>
                <w:szCs w:val="18"/>
              </w:rPr>
            </w:pPr>
            <w:r w:rsidRPr="00FF3D88">
              <w:rPr>
                <w:rFonts w:asciiTheme="minorEastAsia" w:hAnsiTheme="minorEastAsia" w:cs="宋体" w:hint="eastAsia"/>
                <w:kern w:val="0"/>
                <w:sz w:val="18"/>
                <w:szCs w:val="18"/>
              </w:rPr>
              <w:t>加强自然、科学、人文等领域的研究指导，打造跨学科、跨部门的科研与社会服务团队，形成一批有影响的科研与教学改革项目。</w:t>
            </w:r>
          </w:p>
        </w:tc>
        <w:tc>
          <w:tcPr>
            <w:tcW w:w="1759" w:type="dxa"/>
            <w:tcBorders>
              <w:top w:val="nil"/>
              <w:left w:val="nil"/>
              <w:bottom w:val="single" w:sz="4" w:space="0" w:color="auto"/>
              <w:right w:val="single" w:sz="4" w:space="0" w:color="auto"/>
            </w:tcBorders>
            <w:shd w:val="clear" w:color="auto" w:fill="auto"/>
            <w:vAlign w:val="center"/>
          </w:tcPr>
          <w:p w:rsidR="00FF3D88" w:rsidRDefault="00FF3D88">
            <w:pPr>
              <w:widowControl/>
              <w:rPr>
                <w:rFonts w:asciiTheme="minorEastAsia" w:hAnsiTheme="minorEastAsia" w:cs="宋体"/>
                <w:kern w:val="0"/>
                <w:sz w:val="18"/>
                <w:szCs w:val="18"/>
              </w:rPr>
            </w:pPr>
          </w:p>
        </w:tc>
        <w:tc>
          <w:tcPr>
            <w:tcW w:w="1759" w:type="dxa"/>
            <w:tcBorders>
              <w:top w:val="nil"/>
              <w:left w:val="nil"/>
              <w:bottom w:val="single" w:sz="4" w:space="0" w:color="auto"/>
              <w:right w:val="single" w:sz="4" w:space="0" w:color="auto"/>
            </w:tcBorders>
            <w:shd w:val="clear" w:color="auto" w:fill="auto"/>
            <w:vAlign w:val="center"/>
          </w:tcPr>
          <w:p w:rsidR="00FF3D88" w:rsidRDefault="00FF3D88">
            <w:pPr>
              <w:widowControl/>
              <w:rPr>
                <w:rFonts w:asciiTheme="minorEastAsia" w:hAnsiTheme="minorEastAsia" w:cs="宋体"/>
                <w:kern w:val="0"/>
                <w:sz w:val="18"/>
                <w:szCs w:val="18"/>
              </w:rPr>
            </w:pPr>
            <w:r w:rsidRPr="00FF3D88">
              <w:rPr>
                <w:rFonts w:asciiTheme="minorEastAsia" w:hAnsiTheme="minorEastAsia" w:cs="宋体" w:hint="eastAsia"/>
                <w:kern w:val="0"/>
                <w:sz w:val="18"/>
                <w:szCs w:val="18"/>
              </w:rPr>
              <w:t>完成省、市级科研项目不少于5项；省、市级教学改革课题不少于5项；发表论文不少于20篇</w:t>
            </w:r>
          </w:p>
        </w:tc>
        <w:tc>
          <w:tcPr>
            <w:tcW w:w="1759" w:type="dxa"/>
            <w:tcBorders>
              <w:top w:val="nil"/>
              <w:left w:val="nil"/>
              <w:bottom w:val="single" w:sz="4" w:space="0" w:color="auto"/>
              <w:right w:val="single" w:sz="4" w:space="0" w:color="auto"/>
            </w:tcBorders>
            <w:shd w:val="clear" w:color="auto" w:fill="auto"/>
            <w:vAlign w:val="center"/>
          </w:tcPr>
          <w:p w:rsidR="00FF3D88" w:rsidRDefault="00FF3D88" w:rsidP="00FF3D88">
            <w:r w:rsidRPr="00710097">
              <w:rPr>
                <w:rFonts w:asciiTheme="minorEastAsia" w:hAnsiTheme="minorEastAsia" w:cs="宋体" w:hint="eastAsia"/>
                <w:kern w:val="0"/>
                <w:sz w:val="18"/>
                <w:szCs w:val="18"/>
              </w:rPr>
              <w:t>完成省、市级科研项目不少于5项；省、市级教学改革课题不少于5项；发表论文不少于20篇</w:t>
            </w:r>
          </w:p>
        </w:tc>
        <w:tc>
          <w:tcPr>
            <w:tcW w:w="1759" w:type="dxa"/>
            <w:tcBorders>
              <w:top w:val="nil"/>
              <w:left w:val="nil"/>
              <w:bottom w:val="single" w:sz="4" w:space="0" w:color="auto"/>
              <w:right w:val="single" w:sz="4" w:space="0" w:color="auto"/>
            </w:tcBorders>
            <w:shd w:val="clear" w:color="auto" w:fill="auto"/>
            <w:vAlign w:val="center"/>
          </w:tcPr>
          <w:p w:rsidR="00FF3D88" w:rsidRDefault="00FF3D88" w:rsidP="00FF3D88">
            <w:r w:rsidRPr="00710097">
              <w:rPr>
                <w:rFonts w:asciiTheme="minorEastAsia" w:hAnsiTheme="minorEastAsia" w:cs="宋体" w:hint="eastAsia"/>
                <w:kern w:val="0"/>
                <w:sz w:val="18"/>
                <w:szCs w:val="18"/>
              </w:rPr>
              <w:t>完成省、市级科研项目不少于5项；省、市级教学改革课题不少于5项；发表论文不少于20篇</w:t>
            </w:r>
          </w:p>
        </w:tc>
        <w:tc>
          <w:tcPr>
            <w:tcW w:w="1759" w:type="dxa"/>
            <w:tcBorders>
              <w:top w:val="nil"/>
              <w:left w:val="nil"/>
              <w:bottom w:val="single" w:sz="4" w:space="0" w:color="auto"/>
              <w:right w:val="single" w:sz="4" w:space="0" w:color="auto"/>
            </w:tcBorders>
            <w:shd w:val="clear" w:color="auto" w:fill="auto"/>
            <w:vAlign w:val="center"/>
          </w:tcPr>
          <w:p w:rsidR="00FF3D88" w:rsidRDefault="00FF3D88" w:rsidP="00FF3D88">
            <w:r w:rsidRPr="00710097">
              <w:rPr>
                <w:rFonts w:asciiTheme="minorEastAsia" w:hAnsiTheme="minorEastAsia" w:cs="宋体" w:hint="eastAsia"/>
                <w:kern w:val="0"/>
                <w:sz w:val="18"/>
                <w:szCs w:val="18"/>
              </w:rPr>
              <w:t>完成省、市级科研项目不少于5项；省、市级教学改革课题不少于5项；发表论文不少于20篇</w:t>
            </w:r>
          </w:p>
        </w:tc>
      </w:tr>
      <w:tr w:rsidR="00735778" w:rsidTr="00FF3D88">
        <w:trPr>
          <w:trHeight w:val="989"/>
        </w:trPr>
        <w:tc>
          <w:tcPr>
            <w:tcW w:w="1129" w:type="dxa"/>
            <w:tcBorders>
              <w:top w:val="nil"/>
              <w:left w:val="single" w:sz="4" w:space="0" w:color="auto"/>
              <w:bottom w:val="single" w:sz="4" w:space="0" w:color="auto"/>
              <w:right w:val="single" w:sz="4" w:space="0" w:color="auto"/>
            </w:tcBorders>
            <w:shd w:val="clear" w:color="auto" w:fill="auto"/>
            <w:vAlign w:val="center"/>
          </w:tcPr>
          <w:p w:rsidR="00735778" w:rsidRDefault="00BF087C">
            <w:pPr>
              <w:widowControl/>
              <w:rPr>
                <w:rFonts w:asciiTheme="minorEastAsia" w:hAnsiTheme="minorEastAsia" w:cs="宋体"/>
                <w:kern w:val="0"/>
                <w:sz w:val="18"/>
                <w:szCs w:val="18"/>
              </w:rPr>
            </w:pPr>
            <w:r>
              <w:rPr>
                <w:rFonts w:asciiTheme="minorEastAsia" w:hAnsiTheme="minorEastAsia" w:cs="宋体" w:hint="eastAsia"/>
                <w:kern w:val="0"/>
                <w:sz w:val="18"/>
                <w:szCs w:val="18"/>
              </w:rPr>
              <w:t>提高社会服务能力</w:t>
            </w:r>
          </w:p>
        </w:tc>
        <w:tc>
          <w:tcPr>
            <w:tcW w:w="1940" w:type="dxa"/>
            <w:tcBorders>
              <w:top w:val="nil"/>
              <w:left w:val="nil"/>
              <w:bottom w:val="single" w:sz="4" w:space="0" w:color="auto"/>
              <w:right w:val="single" w:sz="4" w:space="0" w:color="auto"/>
            </w:tcBorders>
            <w:shd w:val="clear" w:color="auto" w:fill="auto"/>
            <w:vAlign w:val="center"/>
          </w:tcPr>
          <w:p w:rsidR="00735778" w:rsidRDefault="00FF3D88">
            <w:pPr>
              <w:widowControl/>
              <w:rPr>
                <w:rFonts w:asciiTheme="minorEastAsia" w:hAnsiTheme="minorEastAsia" w:cs="宋体"/>
                <w:kern w:val="0"/>
                <w:sz w:val="18"/>
                <w:szCs w:val="18"/>
              </w:rPr>
            </w:pPr>
            <w:r>
              <w:rPr>
                <w:rFonts w:asciiTheme="minorEastAsia" w:hAnsiTheme="minorEastAsia" w:cs="宋体" w:hint="eastAsia"/>
                <w:kern w:val="0"/>
                <w:sz w:val="18"/>
                <w:szCs w:val="18"/>
              </w:rPr>
              <w:t>组建人文、体育等社会服务团队；配合学院相关部门做好社会服务工作</w:t>
            </w:r>
            <w:r w:rsidR="00BF087C">
              <w:rPr>
                <w:rFonts w:asciiTheme="minorEastAsia" w:hAnsiTheme="minorEastAsia" w:cs="宋体" w:hint="eastAsia"/>
                <w:kern w:val="0"/>
                <w:sz w:val="18"/>
                <w:szCs w:val="18"/>
              </w:rPr>
              <w:t>。</w:t>
            </w:r>
          </w:p>
        </w:tc>
        <w:tc>
          <w:tcPr>
            <w:tcW w:w="2880" w:type="dxa"/>
            <w:tcBorders>
              <w:top w:val="nil"/>
              <w:left w:val="nil"/>
              <w:bottom w:val="single" w:sz="4" w:space="0" w:color="auto"/>
              <w:right w:val="single" w:sz="4" w:space="0" w:color="auto"/>
            </w:tcBorders>
            <w:shd w:val="clear" w:color="auto" w:fill="auto"/>
            <w:vAlign w:val="center"/>
          </w:tcPr>
          <w:p w:rsidR="00735778" w:rsidRDefault="00FF3D88">
            <w:pPr>
              <w:widowControl/>
              <w:rPr>
                <w:rFonts w:asciiTheme="minorEastAsia" w:hAnsiTheme="minorEastAsia" w:cs="宋体"/>
                <w:kern w:val="0"/>
                <w:sz w:val="18"/>
                <w:szCs w:val="18"/>
              </w:rPr>
            </w:pPr>
            <w:r>
              <w:rPr>
                <w:rFonts w:asciiTheme="minorEastAsia" w:hAnsiTheme="minorEastAsia" w:cs="宋体" w:hint="eastAsia"/>
                <w:kern w:val="0"/>
                <w:sz w:val="18"/>
                <w:szCs w:val="18"/>
              </w:rPr>
              <w:t>建设教授工作室，</w:t>
            </w:r>
          </w:p>
        </w:tc>
        <w:tc>
          <w:tcPr>
            <w:tcW w:w="1759" w:type="dxa"/>
            <w:tcBorders>
              <w:top w:val="nil"/>
              <w:left w:val="nil"/>
              <w:bottom w:val="single" w:sz="4" w:space="0" w:color="auto"/>
              <w:right w:val="single" w:sz="4" w:space="0" w:color="auto"/>
            </w:tcBorders>
            <w:shd w:val="clear" w:color="auto" w:fill="auto"/>
            <w:vAlign w:val="center"/>
          </w:tcPr>
          <w:p w:rsidR="00735778" w:rsidRDefault="00FF3D88">
            <w:pPr>
              <w:widowControl/>
              <w:rPr>
                <w:rFonts w:asciiTheme="minorEastAsia" w:hAnsiTheme="minorEastAsia" w:cs="宋体"/>
                <w:kern w:val="0"/>
                <w:sz w:val="18"/>
                <w:szCs w:val="18"/>
              </w:rPr>
            </w:pPr>
            <w:r>
              <w:rPr>
                <w:rFonts w:asciiTheme="minorEastAsia" w:hAnsiTheme="minorEastAsia" w:cs="宋体" w:hint="eastAsia"/>
                <w:kern w:val="0"/>
                <w:sz w:val="18"/>
                <w:szCs w:val="18"/>
              </w:rPr>
              <w:t>处理教授工作室1个</w:t>
            </w:r>
          </w:p>
        </w:tc>
        <w:tc>
          <w:tcPr>
            <w:tcW w:w="1759" w:type="dxa"/>
            <w:tcBorders>
              <w:top w:val="nil"/>
              <w:left w:val="nil"/>
              <w:bottom w:val="single" w:sz="4" w:space="0" w:color="auto"/>
              <w:right w:val="single" w:sz="4" w:space="0" w:color="auto"/>
            </w:tcBorders>
            <w:shd w:val="clear" w:color="auto" w:fill="auto"/>
            <w:vAlign w:val="center"/>
          </w:tcPr>
          <w:p w:rsidR="00735778" w:rsidRDefault="00FF3D88">
            <w:pPr>
              <w:widowControl/>
              <w:rPr>
                <w:rFonts w:asciiTheme="minorEastAsia" w:hAnsiTheme="minorEastAsia" w:cs="宋体"/>
                <w:kern w:val="0"/>
                <w:sz w:val="18"/>
                <w:szCs w:val="18"/>
              </w:rPr>
            </w:pPr>
            <w:r>
              <w:rPr>
                <w:rFonts w:asciiTheme="minorEastAsia" w:hAnsiTheme="minorEastAsia" w:cs="宋体" w:hint="eastAsia"/>
                <w:kern w:val="0"/>
                <w:sz w:val="18"/>
                <w:szCs w:val="18"/>
              </w:rPr>
              <w:t>组建社会服务团队1个</w:t>
            </w:r>
          </w:p>
        </w:tc>
        <w:tc>
          <w:tcPr>
            <w:tcW w:w="1759" w:type="dxa"/>
            <w:tcBorders>
              <w:top w:val="nil"/>
              <w:left w:val="nil"/>
              <w:bottom w:val="single" w:sz="4" w:space="0" w:color="auto"/>
              <w:right w:val="single" w:sz="4" w:space="0" w:color="auto"/>
            </w:tcBorders>
            <w:shd w:val="clear" w:color="auto" w:fill="auto"/>
            <w:vAlign w:val="center"/>
          </w:tcPr>
          <w:p w:rsidR="00735778" w:rsidRDefault="00FF3D88">
            <w:pPr>
              <w:widowControl/>
              <w:rPr>
                <w:rFonts w:asciiTheme="minorEastAsia" w:hAnsiTheme="minorEastAsia" w:cs="宋体"/>
                <w:kern w:val="0"/>
                <w:sz w:val="18"/>
                <w:szCs w:val="18"/>
              </w:rPr>
            </w:pPr>
            <w:r>
              <w:rPr>
                <w:rFonts w:asciiTheme="minorEastAsia" w:hAnsiTheme="minorEastAsia" w:cs="宋体" w:hint="eastAsia"/>
                <w:kern w:val="0"/>
                <w:sz w:val="18"/>
                <w:szCs w:val="18"/>
              </w:rPr>
              <w:t>新增社会服务团队一个</w:t>
            </w:r>
          </w:p>
        </w:tc>
        <w:tc>
          <w:tcPr>
            <w:tcW w:w="1759" w:type="dxa"/>
            <w:tcBorders>
              <w:top w:val="nil"/>
              <w:left w:val="nil"/>
              <w:bottom w:val="single" w:sz="4" w:space="0" w:color="auto"/>
              <w:right w:val="single" w:sz="4" w:space="0" w:color="auto"/>
            </w:tcBorders>
            <w:shd w:val="clear" w:color="auto" w:fill="auto"/>
            <w:vAlign w:val="center"/>
          </w:tcPr>
          <w:p w:rsidR="00735778" w:rsidRPr="00FF3D88" w:rsidRDefault="00FF3D88">
            <w:pPr>
              <w:widowControl/>
              <w:rPr>
                <w:rFonts w:asciiTheme="minorEastAsia" w:hAnsiTheme="minorEastAsia" w:cs="宋体"/>
                <w:kern w:val="0"/>
                <w:sz w:val="18"/>
                <w:szCs w:val="18"/>
              </w:rPr>
            </w:pPr>
            <w:r>
              <w:rPr>
                <w:rFonts w:asciiTheme="minorEastAsia" w:hAnsiTheme="minorEastAsia" w:cs="宋体" w:hint="eastAsia"/>
                <w:kern w:val="0"/>
                <w:sz w:val="18"/>
                <w:szCs w:val="18"/>
              </w:rPr>
              <w:t>新增教授工作室1个</w:t>
            </w:r>
          </w:p>
        </w:tc>
        <w:tc>
          <w:tcPr>
            <w:tcW w:w="1759" w:type="dxa"/>
            <w:tcBorders>
              <w:top w:val="nil"/>
              <w:left w:val="nil"/>
              <w:bottom w:val="single" w:sz="4" w:space="0" w:color="auto"/>
              <w:right w:val="single" w:sz="4" w:space="0" w:color="auto"/>
            </w:tcBorders>
            <w:shd w:val="clear" w:color="auto" w:fill="auto"/>
            <w:vAlign w:val="center"/>
          </w:tcPr>
          <w:p w:rsidR="00735778" w:rsidRDefault="00735778">
            <w:pPr>
              <w:widowControl/>
              <w:rPr>
                <w:rFonts w:asciiTheme="minorEastAsia" w:hAnsiTheme="minorEastAsia" w:cs="宋体"/>
                <w:kern w:val="0"/>
                <w:sz w:val="18"/>
                <w:szCs w:val="18"/>
              </w:rPr>
            </w:pPr>
          </w:p>
        </w:tc>
      </w:tr>
    </w:tbl>
    <w:p w:rsidR="00735778" w:rsidRDefault="00735778">
      <w:pPr>
        <w:widowControl/>
        <w:jc w:val="left"/>
      </w:pPr>
      <w:bookmarkStart w:id="51" w:name="_Toc471808254"/>
      <w:bookmarkStart w:id="52" w:name="_Toc471206251"/>
      <w:bookmarkStart w:id="53" w:name="_Toc468196505"/>
      <w:bookmarkStart w:id="54" w:name="_Toc26831"/>
      <w:bookmarkStart w:id="55" w:name="_Toc471206223"/>
    </w:p>
    <w:p w:rsidR="00735778" w:rsidRDefault="00BF087C">
      <w:pPr>
        <w:widowControl/>
        <w:spacing w:line="360" w:lineRule="auto"/>
        <w:jc w:val="left"/>
        <w:rPr>
          <w:b/>
          <w:bCs/>
          <w:sz w:val="28"/>
          <w:szCs w:val="28"/>
        </w:rPr>
      </w:pPr>
      <w:r>
        <w:rPr>
          <w:rFonts w:hint="eastAsia"/>
          <w:b/>
          <w:bCs/>
          <w:sz w:val="28"/>
          <w:szCs w:val="28"/>
        </w:rPr>
        <w:t xml:space="preserve">   </w:t>
      </w:r>
      <w:r w:rsidRPr="000873AA">
        <w:rPr>
          <w:rFonts w:hint="eastAsia"/>
          <w:b/>
          <w:bCs/>
          <w:sz w:val="24"/>
          <w:szCs w:val="24"/>
        </w:rPr>
        <w:t xml:space="preserve"> </w:t>
      </w:r>
      <w:r w:rsidRPr="000873AA">
        <w:rPr>
          <w:rFonts w:hint="eastAsia"/>
          <w:b/>
          <w:bCs/>
          <w:sz w:val="24"/>
          <w:szCs w:val="24"/>
        </w:rPr>
        <w:t>（五）二级管理能力提升工程</w:t>
      </w:r>
      <w:bookmarkEnd w:id="51"/>
      <w:bookmarkEnd w:id="52"/>
      <w:bookmarkEnd w:id="53"/>
      <w:bookmarkEnd w:id="54"/>
      <w:bookmarkEnd w:id="55"/>
    </w:p>
    <w:p w:rsidR="00735778" w:rsidRPr="00F361AF" w:rsidRDefault="00BF087C" w:rsidP="00F361AF">
      <w:pPr>
        <w:tabs>
          <w:tab w:val="left" w:pos="720"/>
        </w:tabs>
        <w:spacing w:line="360" w:lineRule="auto"/>
        <w:ind w:firstLineChars="196" w:firstLine="472"/>
        <w:rPr>
          <w:rFonts w:asciiTheme="majorEastAsia" w:eastAsiaTheme="majorEastAsia" w:hAnsiTheme="majorEastAsia" w:cstheme="majorEastAsia"/>
          <w:sz w:val="24"/>
          <w:szCs w:val="24"/>
        </w:rPr>
      </w:pPr>
      <w:bookmarkStart w:id="56" w:name="_Toc471808256"/>
      <w:bookmarkStart w:id="57" w:name="_Toc27077"/>
      <w:r w:rsidRPr="00F361AF">
        <w:rPr>
          <w:rFonts w:hint="eastAsia"/>
          <w:b/>
          <w:bCs/>
          <w:sz w:val="24"/>
          <w:szCs w:val="24"/>
        </w:rPr>
        <w:t>1</w:t>
      </w:r>
      <w:r w:rsidRPr="00F361AF">
        <w:rPr>
          <w:rFonts w:hint="eastAsia"/>
          <w:b/>
          <w:bCs/>
          <w:sz w:val="24"/>
          <w:szCs w:val="24"/>
        </w:rPr>
        <w:t>、全面推进二级管理体制改革</w:t>
      </w:r>
      <w:bookmarkEnd w:id="56"/>
      <w:bookmarkEnd w:id="57"/>
    </w:p>
    <w:p w:rsidR="00735778" w:rsidRDefault="00BF087C">
      <w:pPr>
        <w:pStyle w:val="RWMS"/>
        <w:spacing w:line="360" w:lineRule="auto"/>
        <w:ind w:firstLine="470"/>
        <w:jc w:val="both"/>
        <w:rPr>
          <w:rFonts w:asciiTheme="majorEastAsia" w:eastAsiaTheme="majorEastAsia" w:hAnsiTheme="majorEastAsia" w:cstheme="majorEastAsia"/>
        </w:rPr>
      </w:pPr>
      <w:r>
        <w:rPr>
          <w:rFonts w:asciiTheme="majorEastAsia" w:eastAsiaTheme="majorEastAsia" w:hAnsiTheme="majorEastAsia" w:cstheme="majorEastAsia" w:hint="eastAsia"/>
        </w:rPr>
        <w:t>进一步推行完善</w:t>
      </w:r>
      <w:r w:rsidR="00F361AF">
        <w:rPr>
          <w:rFonts w:asciiTheme="majorEastAsia" w:eastAsiaTheme="majorEastAsia" w:hAnsiTheme="majorEastAsia" w:cstheme="majorEastAsia" w:hint="eastAsia"/>
        </w:rPr>
        <w:t>公共教学部</w:t>
      </w:r>
      <w:r>
        <w:rPr>
          <w:rFonts w:asciiTheme="majorEastAsia" w:eastAsiaTheme="majorEastAsia" w:hAnsiTheme="majorEastAsia" w:cstheme="majorEastAsia" w:hint="eastAsia"/>
        </w:rPr>
        <w:t>党政联席会议决策制度；进一步完善二级管理顶层设计，梳理职能部门责任权利，制定二级管理体制实施办法，明确校、院二级在事业发展、专业建设、对外合作以及教学、科研、人事、财务、资产等方面的权责区分。建立和完善</w:t>
      </w:r>
      <w:r w:rsidR="00F361AF">
        <w:rPr>
          <w:rFonts w:asciiTheme="majorEastAsia" w:eastAsiaTheme="majorEastAsia" w:hAnsiTheme="majorEastAsia" w:cstheme="majorEastAsia" w:hint="eastAsia"/>
        </w:rPr>
        <w:t>公共教学</w:t>
      </w:r>
      <w:proofErr w:type="gramStart"/>
      <w:r w:rsidR="00F361AF">
        <w:rPr>
          <w:rFonts w:asciiTheme="majorEastAsia" w:eastAsiaTheme="majorEastAsia" w:hAnsiTheme="majorEastAsia" w:cstheme="majorEastAsia" w:hint="eastAsia"/>
        </w:rPr>
        <w:t>部</w:t>
      </w:r>
      <w:r>
        <w:rPr>
          <w:rFonts w:asciiTheme="majorEastAsia" w:eastAsiaTheme="majorEastAsia" w:hAnsiTheme="majorEastAsia" w:cstheme="majorEastAsia" w:hint="eastAsia"/>
        </w:rPr>
        <w:t>教师</w:t>
      </w:r>
      <w:proofErr w:type="gramEnd"/>
      <w:r>
        <w:rPr>
          <w:rFonts w:asciiTheme="majorEastAsia" w:eastAsiaTheme="majorEastAsia" w:hAnsiTheme="majorEastAsia" w:cstheme="majorEastAsia" w:hint="eastAsia"/>
        </w:rPr>
        <w:t>管理制度、财务管理制度和</w:t>
      </w:r>
      <w:r w:rsidR="00F361AF">
        <w:rPr>
          <w:rFonts w:asciiTheme="majorEastAsia" w:eastAsiaTheme="majorEastAsia" w:hAnsiTheme="majorEastAsia" w:cstheme="majorEastAsia" w:hint="eastAsia"/>
        </w:rPr>
        <w:t>其他教学、科研</w:t>
      </w:r>
      <w:r>
        <w:rPr>
          <w:rFonts w:asciiTheme="majorEastAsia" w:eastAsiaTheme="majorEastAsia" w:hAnsiTheme="majorEastAsia" w:cstheme="majorEastAsia" w:hint="eastAsia"/>
        </w:rPr>
        <w:t>管理制度，制订和完善职能部门、工作程序和办事流程，实现各级规章制度、工作程序和办事流程</w:t>
      </w:r>
      <w:r w:rsidR="00F361AF">
        <w:rPr>
          <w:rFonts w:asciiTheme="majorEastAsia" w:eastAsiaTheme="majorEastAsia" w:hAnsiTheme="majorEastAsia" w:cstheme="majorEastAsia" w:hint="eastAsia"/>
        </w:rPr>
        <w:t>科学、规范</w:t>
      </w:r>
      <w:r>
        <w:rPr>
          <w:rFonts w:asciiTheme="majorEastAsia" w:eastAsiaTheme="majorEastAsia" w:hAnsiTheme="majorEastAsia" w:cstheme="majorEastAsia" w:hint="eastAsia"/>
        </w:rPr>
        <w:t>。</w:t>
      </w:r>
    </w:p>
    <w:tbl>
      <w:tblPr>
        <w:tblW w:w="14744" w:type="dxa"/>
        <w:tblLayout w:type="fixed"/>
        <w:tblLook w:val="04A0" w:firstRow="1" w:lastRow="0" w:firstColumn="1" w:lastColumn="0" w:noHBand="0" w:noVBand="1"/>
      </w:tblPr>
      <w:tblGrid>
        <w:gridCol w:w="1129"/>
        <w:gridCol w:w="1560"/>
        <w:gridCol w:w="3969"/>
        <w:gridCol w:w="1617"/>
        <w:gridCol w:w="1617"/>
        <w:gridCol w:w="1617"/>
        <w:gridCol w:w="1617"/>
        <w:gridCol w:w="1618"/>
      </w:tblGrid>
      <w:tr w:rsidR="00735778">
        <w:trPr>
          <w:trHeight w:val="285"/>
          <w:tblHeader/>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proofErr w:type="gramStart"/>
            <w:r>
              <w:rPr>
                <w:rFonts w:asciiTheme="minorEastAsia" w:hAnsiTheme="minorEastAsia" w:cs="宋体" w:hint="eastAsia"/>
                <w:kern w:val="0"/>
                <w:sz w:val="18"/>
                <w:szCs w:val="18"/>
              </w:rPr>
              <w:t>子任务</w:t>
            </w:r>
            <w:proofErr w:type="gramEnd"/>
            <w:r>
              <w:rPr>
                <w:rFonts w:asciiTheme="minorEastAsia" w:hAnsiTheme="minorEastAsia" w:cs="宋体" w:hint="eastAsia"/>
                <w:kern w:val="0"/>
                <w:sz w:val="18"/>
                <w:szCs w:val="18"/>
              </w:rPr>
              <w:t>名称</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预期目标</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建设内容</w:t>
            </w:r>
          </w:p>
        </w:tc>
        <w:tc>
          <w:tcPr>
            <w:tcW w:w="8086"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主要观测点</w:t>
            </w:r>
          </w:p>
        </w:tc>
      </w:tr>
      <w:tr w:rsidR="00735778">
        <w:trPr>
          <w:trHeight w:val="285"/>
          <w:tblHeader/>
        </w:trPr>
        <w:tc>
          <w:tcPr>
            <w:tcW w:w="1129"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735778" w:rsidRDefault="00735778">
            <w:pPr>
              <w:widowControl/>
              <w:jc w:val="left"/>
              <w:rPr>
                <w:rFonts w:asciiTheme="minorEastAsia" w:hAnsiTheme="minorEastAsia" w:cs="宋体"/>
                <w:kern w:val="0"/>
                <w:sz w:val="18"/>
                <w:szCs w:val="18"/>
              </w:rPr>
            </w:pPr>
          </w:p>
        </w:tc>
        <w:tc>
          <w:tcPr>
            <w:tcW w:w="161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2016</w:t>
            </w:r>
          </w:p>
        </w:tc>
        <w:tc>
          <w:tcPr>
            <w:tcW w:w="161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2017</w:t>
            </w:r>
          </w:p>
        </w:tc>
        <w:tc>
          <w:tcPr>
            <w:tcW w:w="161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2018</w:t>
            </w:r>
          </w:p>
        </w:tc>
        <w:tc>
          <w:tcPr>
            <w:tcW w:w="1617"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2019</w:t>
            </w:r>
          </w:p>
        </w:tc>
        <w:tc>
          <w:tcPr>
            <w:tcW w:w="1618" w:type="dxa"/>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2020</w:t>
            </w:r>
          </w:p>
        </w:tc>
      </w:tr>
      <w:tr w:rsidR="003C0484" w:rsidTr="00F361AF">
        <w:trPr>
          <w:trHeight w:val="846"/>
        </w:trPr>
        <w:tc>
          <w:tcPr>
            <w:tcW w:w="1129" w:type="dxa"/>
            <w:tcBorders>
              <w:top w:val="nil"/>
              <w:left w:val="single" w:sz="4" w:space="0" w:color="auto"/>
              <w:bottom w:val="single" w:sz="4" w:space="0" w:color="auto"/>
              <w:right w:val="single" w:sz="4" w:space="0" w:color="auto"/>
            </w:tcBorders>
            <w:shd w:val="clear" w:color="auto" w:fill="auto"/>
            <w:vAlign w:val="center"/>
          </w:tcPr>
          <w:p w:rsidR="003C0484" w:rsidRDefault="003C0484">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教学二级管理体制改革</w:t>
            </w:r>
          </w:p>
        </w:tc>
        <w:tc>
          <w:tcPr>
            <w:tcW w:w="1560" w:type="dxa"/>
            <w:tcBorders>
              <w:top w:val="nil"/>
              <w:left w:val="nil"/>
              <w:bottom w:val="single" w:sz="4" w:space="0" w:color="auto"/>
              <w:right w:val="single" w:sz="4" w:space="0" w:color="auto"/>
            </w:tcBorders>
            <w:shd w:val="clear" w:color="auto" w:fill="auto"/>
            <w:vAlign w:val="center"/>
          </w:tcPr>
          <w:p w:rsidR="003C0484" w:rsidRDefault="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深化与完善二级教学管理。</w:t>
            </w:r>
          </w:p>
        </w:tc>
        <w:tc>
          <w:tcPr>
            <w:tcW w:w="3969" w:type="dxa"/>
            <w:tcBorders>
              <w:top w:val="nil"/>
              <w:left w:val="nil"/>
              <w:bottom w:val="single" w:sz="4" w:space="0" w:color="auto"/>
              <w:right w:val="single" w:sz="4" w:space="0" w:color="auto"/>
            </w:tcBorders>
            <w:shd w:val="clear" w:color="auto" w:fill="auto"/>
            <w:vAlign w:val="center"/>
          </w:tcPr>
          <w:p w:rsidR="003C0484" w:rsidRDefault="003C0484" w:rsidP="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梳理二级教学管理制度，逐步</w:t>
            </w:r>
            <w:proofErr w:type="gramStart"/>
            <w:r>
              <w:rPr>
                <w:rFonts w:asciiTheme="minorEastAsia" w:hAnsiTheme="minorEastAsia" w:cs="宋体" w:hint="eastAsia"/>
                <w:kern w:val="0"/>
                <w:sz w:val="18"/>
                <w:szCs w:val="18"/>
              </w:rPr>
              <w:t>明确部门</w:t>
            </w:r>
            <w:proofErr w:type="gramEnd"/>
            <w:r>
              <w:rPr>
                <w:rFonts w:asciiTheme="minorEastAsia" w:hAnsiTheme="minorEastAsia" w:cs="宋体" w:hint="eastAsia"/>
                <w:kern w:val="0"/>
                <w:sz w:val="18"/>
                <w:szCs w:val="18"/>
              </w:rPr>
              <w:t>管理职权，逐步完善二级教学管理、质量评价、督导管理制度，并组织实施。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修订与完善二级教学管理制度，并组织实施。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r w:rsidRPr="00E50DB7">
              <w:rPr>
                <w:rFonts w:asciiTheme="minorEastAsia" w:hAnsiTheme="minorEastAsia" w:cs="宋体" w:hint="eastAsia"/>
                <w:kern w:val="0"/>
                <w:sz w:val="18"/>
                <w:szCs w:val="18"/>
              </w:rPr>
              <w:t>修订与完善二级教学管理制度，并组织实施。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r w:rsidRPr="00E50DB7">
              <w:rPr>
                <w:rFonts w:asciiTheme="minorEastAsia" w:hAnsiTheme="minorEastAsia" w:cs="宋体" w:hint="eastAsia"/>
                <w:kern w:val="0"/>
                <w:sz w:val="18"/>
                <w:szCs w:val="18"/>
              </w:rPr>
              <w:t>修订与完善二级教学管理制度，并组织实施。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r w:rsidRPr="00E50DB7">
              <w:rPr>
                <w:rFonts w:asciiTheme="minorEastAsia" w:hAnsiTheme="minorEastAsia" w:cs="宋体" w:hint="eastAsia"/>
                <w:kern w:val="0"/>
                <w:sz w:val="18"/>
                <w:szCs w:val="18"/>
              </w:rPr>
              <w:t>修订与完善二级教学管理制度，并组织实施。</w:t>
            </w:r>
          </w:p>
        </w:tc>
        <w:tc>
          <w:tcPr>
            <w:tcW w:w="1618" w:type="dxa"/>
            <w:tcBorders>
              <w:top w:val="nil"/>
              <w:left w:val="nil"/>
              <w:bottom w:val="single" w:sz="4" w:space="0" w:color="auto"/>
              <w:right w:val="single" w:sz="4" w:space="0" w:color="auto"/>
            </w:tcBorders>
            <w:shd w:val="clear" w:color="auto" w:fill="auto"/>
            <w:vAlign w:val="center"/>
          </w:tcPr>
          <w:p w:rsidR="003C0484" w:rsidRDefault="003C0484" w:rsidP="003C0484">
            <w:r w:rsidRPr="00E50DB7">
              <w:rPr>
                <w:rFonts w:asciiTheme="minorEastAsia" w:hAnsiTheme="minorEastAsia" w:cs="宋体" w:hint="eastAsia"/>
                <w:kern w:val="0"/>
                <w:sz w:val="18"/>
                <w:szCs w:val="18"/>
              </w:rPr>
              <w:t>修订与完善二级教学管理制度，并组织实施。</w:t>
            </w:r>
          </w:p>
        </w:tc>
      </w:tr>
      <w:tr w:rsidR="003C0484" w:rsidTr="00F361AF">
        <w:trPr>
          <w:trHeight w:val="846"/>
        </w:trPr>
        <w:tc>
          <w:tcPr>
            <w:tcW w:w="1129" w:type="dxa"/>
            <w:tcBorders>
              <w:top w:val="nil"/>
              <w:left w:val="single" w:sz="4" w:space="0" w:color="auto"/>
              <w:bottom w:val="single" w:sz="4" w:space="0" w:color="auto"/>
              <w:right w:val="single" w:sz="4" w:space="0" w:color="auto"/>
            </w:tcBorders>
            <w:shd w:val="clear" w:color="auto" w:fill="auto"/>
            <w:vAlign w:val="center"/>
          </w:tcPr>
          <w:p w:rsidR="003C0484" w:rsidRDefault="003C0484">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lastRenderedPageBreak/>
              <w:t>人事二级管理体制改革</w:t>
            </w:r>
          </w:p>
        </w:tc>
        <w:tc>
          <w:tcPr>
            <w:tcW w:w="1560" w:type="dxa"/>
            <w:tcBorders>
              <w:top w:val="nil"/>
              <w:left w:val="nil"/>
              <w:bottom w:val="single" w:sz="4" w:space="0" w:color="auto"/>
              <w:right w:val="single" w:sz="4" w:space="0" w:color="auto"/>
            </w:tcBorders>
            <w:shd w:val="clear" w:color="auto" w:fill="auto"/>
            <w:vAlign w:val="center"/>
          </w:tcPr>
          <w:p w:rsidR="003C0484" w:rsidRDefault="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根据学校计划逐步推进人事二级管理。</w:t>
            </w:r>
          </w:p>
        </w:tc>
        <w:tc>
          <w:tcPr>
            <w:tcW w:w="3969" w:type="dxa"/>
            <w:tcBorders>
              <w:top w:val="nil"/>
              <w:left w:val="nil"/>
              <w:bottom w:val="single" w:sz="4" w:space="0" w:color="auto"/>
              <w:right w:val="single" w:sz="4" w:space="0" w:color="auto"/>
            </w:tcBorders>
            <w:shd w:val="clear" w:color="auto" w:fill="auto"/>
            <w:vAlign w:val="center"/>
          </w:tcPr>
          <w:p w:rsidR="003C0484" w:rsidRDefault="003C0484" w:rsidP="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梳理二级人事管理制度，完善二级考核、分配、职称推荐等制度，并组织实施。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修订与完善二级人事管理制度，并组织实施。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r w:rsidRPr="00EC7192">
              <w:rPr>
                <w:rFonts w:asciiTheme="minorEastAsia" w:hAnsiTheme="minorEastAsia" w:cs="宋体" w:hint="eastAsia"/>
                <w:kern w:val="0"/>
                <w:sz w:val="18"/>
                <w:szCs w:val="18"/>
              </w:rPr>
              <w:t>修订与完善二级人事管理制度，并组织实施。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r w:rsidRPr="00EC7192">
              <w:rPr>
                <w:rFonts w:asciiTheme="minorEastAsia" w:hAnsiTheme="minorEastAsia" w:cs="宋体" w:hint="eastAsia"/>
                <w:kern w:val="0"/>
                <w:sz w:val="18"/>
                <w:szCs w:val="18"/>
              </w:rPr>
              <w:t>修订与完善二级人事管理制度，并组织实施。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r w:rsidRPr="00EC7192">
              <w:rPr>
                <w:rFonts w:asciiTheme="minorEastAsia" w:hAnsiTheme="minorEastAsia" w:cs="宋体" w:hint="eastAsia"/>
                <w:kern w:val="0"/>
                <w:sz w:val="18"/>
                <w:szCs w:val="18"/>
              </w:rPr>
              <w:t>修订与完善二级人事管理制度，并组织实施。</w:t>
            </w:r>
          </w:p>
        </w:tc>
        <w:tc>
          <w:tcPr>
            <w:tcW w:w="1618" w:type="dxa"/>
            <w:tcBorders>
              <w:top w:val="nil"/>
              <w:left w:val="nil"/>
              <w:bottom w:val="single" w:sz="4" w:space="0" w:color="auto"/>
              <w:right w:val="single" w:sz="4" w:space="0" w:color="auto"/>
            </w:tcBorders>
            <w:shd w:val="clear" w:color="auto" w:fill="auto"/>
            <w:vAlign w:val="center"/>
          </w:tcPr>
          <w:p w:rsidR="003C0484" w:rsidRDefault="003C0484" w:rsidP="003C0484">
            <w:r w:rsidRPr="00EC7192">
              <w:rPr>
                <w:rFonts w:asciiTheme="minorEastAsia" w:hAnsiTheme="minorEastAsia" w:cs="宋体" w:hint="eastAsia"/>
                <w:kern w:val="0"/>
                <w:sz w:val="18"/>
                <w:szCs w:val="18"/>
              </w:rPr>
              <w:t>修订与完善二级人事管理制度，并组织实施。</w:t>
            </w:r>
          </w:p>
        </w:tc>
      </w:tr>
      <w:tr w:rsidR="003C0484" w:rsidTr="003C0484">
        <w:trPr>
          <w:trHeight w:val="1065"/>
        </w:trPr>
        <w:tc>
          <w:tcPr>
            <w:tcW w:w="1129" w:type="dxa"/>
            <w:tcBorders>
              <w:top w:val="nil"/>
              <w:left w:val="single" w:sz="4" w:space="0" w:color="auto"/>
              <w:bottom w:val="single" w:sz="4" w:space="0" w:color="auto"/>
              <w:right w:val="single" w:sz="4" w:space="0" w:color="auto"/>
            </w:tcBorders>
            <w:shd w:val="clear" w:color="auto" w:fill="auto"/>
            <w:vAlign w:val="center"/>
          </w:tcPr>
          <w:p w:rsidR="003C0484" w:rsidRDefault="003C0484">
            <w:pPr>
              <w:widowControl/>
              <w:jc w:val="center"/>
              <w:rPr>
                <w:rFonts w:asciiTheme="minorEastAsia" w:hAnsiTheme="minorEastAsia" w:cs="宋体"/>
                <w:kern w:val="0"/>
                <w:sz w:val="18"/>
                <w:szCs w:val="18"/>
              </w:rPr>
            </w:pPr>
            <w:r>
              <w:rPr>
                <w:rFonts w:asciiTheme="minorEastAsia" w:hAnsiTheme="minorEastAsia" w:cs="宋体" w:hint="eastAsia"/>
                <w:kern w:val="0"/>
                <w:sz w:val="18"/>
                <w:szCs w:val="18"/>
              </w:rPr>
              <w:t>科研二级管理体制改革</w:t>
            </w:r>
          </w:p>
        </w:tc>
        <w:tc>
          <w:tcPr>
            <w:tcW w:w="1560" w:type="dxa"/>
            <w:tcBorders>
              <w:top w:val="nil"/>
              <w:left w:val="nil"/>
              <w:bottom w:val="single" w:sz="4" w:space="0" w:color="auto"/>
              <w:right w:val="single" w:sz="4" w:space="0" w:color="auto"/>
            </w:tcBorders>
            <w:shd w:val="clear" w:color="auto" w:fill="auto"/>
            <w:vAlign w:val="center"/>
          </w:tcPr>
          <w:p w:rsidR="003C0484" w:rsidRDefault="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深化与完善二级科研管理。</w:t>
            </w:r>
          </w:p>
        </w:tc>
        <w:tc>
          <w:tcPr>
            <w:tcW w:w="3969" w:type="dxa"/>
            <w:tcBorders>
              <w:top w:val="nil"/>
              <w:left w:val="nil"/>
              <w:bottom w:val="single" w:sz="4" w:space="0" w:color="auto"/>
              <w:right w:val="single" w:sz="4" w:space="0" w:color="auto"/>
            </w:tcBorders>
            <w:shd w:val="clear" w:color="auto" w:fill="auto"/>
            <w:vAlign w:val="center"/>
          </w:tcPr>
          <w:p w:rsidR="003C0484" w:rsidRDefault="003C0484" w:rsidP="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梳理二级科研管理制度，逐步</w:t>
            </w:r>
            <w:proofErr w:type="gramStart"/>
            <w:r>
              <w:rPr>
                <w:rFonts w:asciiTheme="minorEastAsia" w:hAnsiTheme="minorEastAsia" w:cs="宋体" w:hint="eastAsia"/>
                <w:kern w:val="0"/>
                <w:sz w:val="18"/>
                <w:szCs w:val="18"/>
              </w:rPr>
              <w:t>明确部门</w:t>
            </w:r>
            <w:proofErr w:type="gramEnd"/>
            <w:r>
              <w:rPr>
                <w:rFonts w:asciiTheme="minorEastAsia" w:hAnsiTheme="minorEastAsia" w:cs="宋体" w:hint="eastAsia"/>
                <w:kern w:val="0"/>
                <w:sz w:val="18"/>
                <w:szCs w:val="18"/>
              </w:rPr>
              <w:t>管理职权，逐步完善二级科研管理制度，并组织实施。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修订与完善二级科研管理制度，并组织实施。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r w:rsidRPr="002A28C3">
              <w:rPr>
                <w:rFonts w:asciiTheme="minorEastAsia" w:hAnsiTheme="minorEastAsia" w:cs="宋体" w:hint="eastAsia"/>
                <w:kern w:val="0"/>
                <w:sz w:val="18"/>
                <w:szCs w:val="18"/>
              </w:rPr>
              <w:t>修订与完善二级科研管理制度，并组织实施。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r w:rsidRPr="002A28C3">
              <w:rPr>
                <w:rFonts w:asciiTheme="minorEastAsia" w:hAnsiTheme="minorEastAsia" w:cs="宋体" w:hint="eastAsia"/>
                <w:kern w:val="0"/>
                <w:sz w:val="18"/>
                <w:szCs w:val="18"/>
              </w:rPr>
              <w:t>修订与完善二级科研管理制度，并组织实施。</w:t>
            </w:r>
          </w:p>
        </w:tc>
        <w:tc>
          <w:tcPr>
            <w:tcW w:w="1617" w:type="dxa"/>
            <w:tcBorders>
              <w:top w:val="nil"/>
              <w:left w:val="nil"/>
              <w:bottom w:val="single" w:sz="4" w:space="0" w:color="auto"/>
              <w:right w:val="single" w:sz="4" w:space="0" w:color="auto"/>
            </w:tcBorders>
            <w:shd w:val="clear" w:color="auto" w:fill="auto"/>
            <w:vAlign w:val="center"/>
          </w:tcPr>
          <w:p w:rsidR="003C0484" w:rsidRDefault="003C0484" w:rsidP="003C0484">
            <w:r w:rsidRPr="002A28C3">
              <w:rPr>
                <w:rFonts w:asciiTheme="minorEastAsia" w:hAnsiTheme="minorEastAsia" w:cs="宋体" w:hint="eastAsia"/>
                <w:kern w:val="0"/>
                <w:sz w:val="18"/>
                <w:szCs w:val="18"/>
              </w:rPr>
              <w:t>修订与完善二级科研管理制度，并组织实施。</w:t>
            </w:r>
          </w:p>
        </w:tc>
        <w:tc>
          <w:tcPr>
            <w:tcW w:w="1618" w:type="dxa"/>
            <w:tcBorders>
              <w:top w:val="nil"/>
              <w:left w:val="nil"/>
              <w:bottom w:val="single" w:sz="4" w:space="0" w:color="auto"/>
              <w:right w:val="single" w:sz="4" w:space="0" w:color="auto"/>
            </w:tcBorders>
            <w:shd w:val="clear" w:color="auto" w:fill="auto"/>
            <w:vAlign w:val="center"/>
          </w:tcPr>
          <w:p w:rsidR="003C0484" w:rsidRDefault="003C0484" w:rsidP="003C0484">
            <w:r w:rsidRPr="002A28C3">
              <w:rPr>
                <w:rFonts w:asciiTheme="minorEastAsia" w:hAnsiTheme="minorEastAsia" w:cs="宋体" w:hint="eastAsia"/>
                <w:kern w:val="0"/>
                <w:sz w:val="18"/>
                <w:szCs w:val="18"/>
              </w:rPr>
              <w:t>修订与完善二级科研管理制度，并组织实施。</w:t>
            </w:r>
          </w:p>
        </w:tc>
      </w:tr>
      <w:tr w:rsidR="00735778" w:rsidTr="00F361AF">
        <w:trPr>
          <w:trHeight w:val="888"/>
        </w:trPr>
        <w:tc>
          <w:tcPr>
            <w:tcW w:w="1129" w:type="dxa"/>
            <w:tcBorders>
              <w:top w:val="nil"/>
              <w:left w:val="single" w:sz="4" w:space="0" w:color="auto"/>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二级学院内部管理制度建设</w:t>
            </w:r>
          </w:p>
        </w:tc>
        <w:tc>
          <w:tcPr>
            <w:tcW w:w="1560" w:type="dxa"/>
            <w:tcBorders>
              <w:top w:val="nil"/>
              <w:left w:val="nil"/>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建立健全二级学院管理制度。</w:t>
            </w:r>
          </w:p>
        </w:tc>
        <w:tc>
          <w:tcPr>
            <w:tcW w:w="3969" w:type="dxa"/>
            <w:tcBorders>
              <w:top w:val="nil"/>
              <w:left w:val="nil"/>
              <w:bottom w:val="single" w:sz="4" w:space="0" w:color="auto"/>
              <w:right w:val="single" w:sz="4" w:space="0" w:color="auto"/>
            </w:tcBorders>
            <w:shd w:val="clear" w:color="auto" w:fill="auto"/>
            <w:vAlign w:val="center"/>
          </w:tcPr>
          <w:p w:rsidR="00735778" w:rsidRDefault="00BF087C" w:rsidP="003C0484">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以章程为依据，建立健全</w:t>
            </w:r>
            <w:r w:rsidR="003C0484">
              <w:rPr>
                <w:rFonts w:asciiTheme="minorEastAsia" w:hAnsiTheme="minorEastAsia" w:cs="宋体" w:hint="eastAsia"/>
                <w:kern w:val="0"/>
                <w:sz w:val="18"/>
                <w:szCs w:val="18"/>
              </w:rPr>
              <w:t>公共教学部党政联席会议制度、二级教代会制度、学术委员会制度，</w:t>
            </w:r>
            <w:r w:rsidR="00F361AF">
              <w:rPr>
                <w:rFonts w:asciiTheme="minorEastAsia" w:hAnsiTheme="minorEastAsia" w:cs="宋体" w:hint="eastAsia"/>
                <w:kern w:val="0"/>
                <w:sz w:val="18"/>
                <w:szCs w:val="18"/>
              </w:rPr>
              <w:t>深化二级管理</w:t>
            </w:r>
            <w:r>
              <w:rPr>
                <w:rFonts w:asciiTheme="minorEastAsia" w:hAnsiTheme="minorEastAsia" w:cs="宋体" w:hint="eastAsia"/>
                <w:kern w:val="0"/>
                <w:sz w:val="18"/>
                <w:szCs w:val="18"/>
              </w:rPr>
              <w:t>。</w:t>
            </w:r>
          </w:p>
        </w:tc>
        <w:tc>
          <w:tcPr>
            <w:tcW w:w="1617" w:type="dxa"/>
            <w:tcBorders>
              <w:top w:val="nil"/>
              <w:left w:val="nil"/>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全面实施二级学院重大决策党政联席会议制度。</w:t>
            </w:r>
          </w:p>
        </w:tc>
        <w:tc>
          <w:tcPr>
            <w:tcW w:w="1617" w:type="dxa"/>
            <w:tcBorders>
              <w:top w:val="nil"/>
              <w:left w:val="nil"/>
              <w:bottom w:val="single" w:sz="4" w:space="0" w:color="auto"/>
              <w:right w:val="single" w:sz="4" w:space="0" w:color="auto"/>
            </w:tcBorders>
            <w:shd w:val="clear" w:color="auto" w:fill="auto"/>
            <w:vAlign w:val="center"/>
          </w:tcPr>
          <w:p w:rsidR="00735778" w:rsidRDefault="00BF087C" w:rsidP="00F361AF">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梳理制订</w:t>
            </w:r>
            <w:r w:rsidR="00F361AF">
              <w:rPr>
                <w:rFonts w:asciiTheme="minorEastAsia" w:hAnsiTheme="minorEastAsia" w:cs="宋体" w:hint="eastAsia"/>
                <w:kern w:val="0"/>
                <w:sz w:val="18"/>
                <w:szCs w:val="18"/>
              </w:rPr>
              <w:t>部</w:t>
            </w:r>
            <w:r>
              <w:rPr>
                <w:rFonts w:asciiTheme="minorEastAsia" w:hAnsiTheme="minorEastAsia" w:cs="宋体" w:hint="eastAsia"/>
                <w:kern w:val="0"/>
                <w:sz w:val="18"/>
                <w:szCs w:val="18"/>
              </w:rPr>
              <w:t>务公开、内部档案管理等内部管理制度。</w:t>
            </w:r>
          </w:p>
        </w:tc>
        <w:tc>
          <w:tcPr>
            <w:tcW w:w="1617" w:type="dxa"/>
            <w:tcBorders>
              <w:top w:val="nil"/>
              <w:left w:val="nil"/>
              <w:bottom w:val="single" w:sz="4" w:space="0" w:color="auto"/>
              <w:right w:val="single" w:sz="4" w:space="0" w:color="auto"/>
            </w:tcBorders>
            <w:shd w:val="clear" w:color="auto" w:fill="auto"/>
            <w:vAlign w:val="center"/>
          </w:tcPr>
          <w:p w:rsidR="00735778" w:rsidRDefault="00BF087C" w:rsidP="00F361AF">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内部管理制度补充修订。</w:t>
            </w:r>
          </w:p>
        </w:tc>
        <w:tc>
          <w:tcPr>
            <w:tcW w:w="1617" w:type="dxa"/>
            <w:tcBorders>
              <w:top w:val="nil"/>
              <w:left w:val="nil"/>
              <w:bottom w:val="single" w:sz="4" w:space="0" w:color="auto"/>
              <w:right w:val="single" w:sz="4" w:space="0" w:color="auto"/>
            </w:tcBorders>
            <w:shd w:val="clear" w:color="auto" w:fill="auto"/>
            <w:vAlign w:val="center"/>
          </w:tcPr>
          <w:p w:rsidR="00735778" w:rsidRDefault="00F361AF">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内部管理制度补充修订。</w:t>
            </w:r>
          </w:p>
        </w:tc>
        <w:tc>
          <w:tcPr>
            <w:tcW w:w="1618" w:type="dxa"/>
            <w:tcBorders>
              <w:top w:val="nil"/>
              <w:left w:val="nil"/>
              <w:bottom w:val="single" w:sz="4" w:space="0" w:color="auto"/>
              <w:right w:val="single" w:sz="4" w:space="0" w:color="auto"/>
            </w:tcBorders>
            <w:shd w:val="clear" w:color="auto" w:fill="auto"/>
            <w:vAlign w:val="center"/>
          </w:tcPr>
          <w:p w:rsidR="00735778" w:rsidRDefault="00BF087C">
            <w:pPr>
              <w:widowControl/>
              <w:jc w:val="left"/>
              <w:rPr>
                <w:rFonts w:asciiTheme="minorEastAsia" w:hAnsiTheme="minorEastAsia" w:cs="宋体"/>
                <w:kern w:val="0"/>
                <w:sz w:val="18"/>
                <w:szCs w:val="18"/>
              </w:rPr>
            </w:pPr>
            <w:r>
              <w:rPr>
                <w:rFonts w:asciiTheme="minorEastAsia" w:hAnsiTheme="minorEastAsia" w:cs="宋体" w:hint="eastAsia"/>
                <w:kern w:val="0"/>
                <w:sz w:val="18"/>
                <w:szCs w:val="18"/>
              </w:rPr>
              <w:t>实施推行二级管理。</w:t>
            </w:r>
          </w:p>
        </w:tc>
      </w:tr>
    </w:tbl>
    <w:p w:rsidR="00CE2BE0" w:rsidRDefault="00CE2BE0" w:rsidP="00CE2BE0">
      <w:pPr>
        <w:pStyle w:val="2"/>
        <w:spacing w:beforeLines="0" w:before="0" w:afterLines="0" w:after="0" w:line="360" w:lineRule="auto"/>
        <w:ind w:firstLineChars="196" w:firstLine="472"/>
        <w:jc w:val="both"/>
        <w:rPr>
          <w:sz w:val="24"/>
          <w:szCs w:val="24"/>
        </w:rPr>
      </w:pPr>
      <w:bookmarkStart w:id="58" w:name="_Toc471206225"/>
      <w:bookmarkStart w:id="59" w:name="_Toc468196507"/>
      <w:bookmarkStart w:id="60" w:name="_Toc445977141"/>
      <w:bookmarkStart w:id="61" w:name="_Toc471808264"/>
      <w:bookmarkStart w:id="62" w:name="_Toc28069"/>
      <w:bookmarkStart w:id="63" w:name="_Toc471206253"/>
    </w:p>
    <w:p w:rsidR="00CE2BE0" w:rsidRDefault="00CE2BE0" w:rsidP="00CE2BE0">
      <w:pPr>
        <w:pStyle w:val="2"/>
        <w:spacing w:beforeLines="0" w:before="0" w:afterLines="0" w:after="0" w:line="360" w:lineRule="auto"/>
        <w:ind w:firstLineChars="196" w:firstLine="472"/>
        <w:jc w:val="both"/>
      </w:pPr>
      <w:r w:rsidRPr="00CE2BE0">
        <w:rPr>
          <w:rFonts w:hint="eastAsia"/>
          <w:sz w:val="24"/>
          <w:szCs w:val="24"/>
        </w:rPr>
        <w:t>（六）信息化水平提升工程</w:t>
      </w:r>
    </w:p>
    <w:p w:rsidR="00CE2BE0" w:rsidRDefault="00CE2BE0" w:rsidP="00CE2BE0">
      <w:pPr>
        <w:pStyle w:val="3"/>
        <w:spacing w:line="360" w:lineRule="auto"/>
      </w:pPr>
      <w:r>
        <w:rPr>
          <w:rFonts w:hint="eastAsia"/>
        </w:rPr>
        <w:t xml:space="preserve">    </w:t>
      </w:r>
      <w:r w:rsidRPr="00CE2BE0">
        <w:rPr>
          <w:rFonts w:hint="eastAsia"/>
          <w:sz w:val="24"/>
          <w:szCs w:val="24"/>
        </w:rPr>
        <w:t>1</w:t>
      </w:r>
      <w:r w:rsidRPr="00CE2BE0">
        <w:rPr>
          <w:rFonts w:hint="eastAsia"/>
          <w:sz w:val="24"/>
          <w:szCs w:val="24"/>
        </w:rPr>
        <w:t>、加快信息化优质教学资源和网络教学平台建设与应用</w:t>
      </w:r>
    </w:p>
    <w:p w:rsidR="00CE2BE0" w:rsidRDefault="00CE2BE0" w:rsidP="00CE2BE0">
      <w:pPr>
        <w:pStyle w:val="RWMS"/>
        <w:spacing w:line="360" w:lineRule="auto"/>
        <w:ind w:firstLine="470"/>
        <w:jc w:val="both"/>
        <w:rPr>
          <w:rFonts w:asciiTheme="majorEastAsia" w:eastAsiaTheme="majorEastAsia" w:hAnsiTheme="majorEastAsia" w:cstheme="majorEastAsia"/>
        </w:rPr>
      </w:pPr>
      <w:r>
        <w:rPr>
          <w:rFonts w:asciiTheme="majorEastAsia" w:eastAsiaTheme="majorEastAsia" w:hAnsiTheme="majorEastAsia" w:cstheme="majorEastAsia" w:hint="eastAsia"/>
        </w:rPr>
        <w:t>结合公共教学</w:t>
      </w:r>
      <w:proofErr w:type="gramStart"/>
      <w:r>
        <w:rPr>
          <w:rFonts w:asciiTheme="majorEastAsia" w:eastAsiaTheme="majorEastAsia" w:hAnsiTheme="majorEastAsia" w:cstheme="majorEastAsia" w:hint="eastAsia"/>
        </w:rPr>
        <w:t>部各个</w:t>
      </w:r>
      <w:proofErr w:type="gramEnd"/>
      <w:r>
        <w:rPr>
          <w:rFonts w:asciiTheme="majorEastAsia" w:eastAsiaTheme="majorEastAsia" w:hAnsiTheme="majorEastAsia" w:cstheme="majorEastAsia" w:hint="eastAsia"/>
        </w:rPr>
        <w:t>教研室特色推动互联网+课堂教学，加强信息化优质课堂教学资源建设与共享，力争每个学科建立相关课程教学资源及在线课程，建设3-5</w:t>
      </w:r>
      <w:proofErr w:type="gramStart"/>
      <w:r>
        <w:rPr>
          <w:rFonts w:asciiTheme="majorEastAsia" w:eastAsiaTheme="majorEastAsia" w:hAnsiTheme="majorEastAsia" w:cstheme="majorEastAsia" w:hint="eastAsia"/>
        </w:rPr>
        <w:t>门市级慕课</w:t>
      </w:r>
      <w:proofErr w:type="gramEnd"/>
      <w:r>
        <w:rPr>
          <w:rFonts w:asciiTheme="majorEastAsia" w:eastAsiaTheme="majorEastAsia" w:hAnsiTheme="majorEastAsia" w:cstheme="majorEastAsia" w:hint="eastAsia"/>
        </w:rPr>
        <w:t>课程，建设1-2门省级精品资源共享课程。依托BB平台、蓝墨云班课、课堂派等教学平台开展教学，积极使用学院建成的混合式教学、探究式学习、分组分层教学、翻转课堂等多种教学模式的新型智慧教室。建设公共选修课、提升学历类在线课程？门，引入优质在线课程？门。</w:t>
      </w:r>
    </w:p>
    <w:tbl>
      <w:tblPr>
        <w:tblW w:w="14879" w:type="dxa"/>
        <w:tblLayout w:type="fixed"/>
        <w:tblLook w:val="04A0" w:firstRow="1" w:lastRow="0" w:firstColumn="1" w:lastColumn="0" w:noHBand="0" w:noVBand="1"/>
      </w:tblPr>
      <w:tblGrid>
        <w:gridCol w:w="1271"/>
        <w:gridCol w:w="1672"/>
        <w:gridCol w:w="2694"/>
        <w:gridCol w:w="1842"/>
        <w:gridCol w:w="1843"/>
        <w:gridCol w:w="1985"/>
        <w:gridCol w:w="2126"/>
        <w:gridCol w:w="1446"/>
      </w:tblGrid>
      <w:tr w:rsidR="00CE2BE0" w:rsidTr="00CE2BE0">
        <w:trPr>
          <w:trHeight w:val="285"/>
          <w:tblHead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E2BE0" w:rsidRDefault="00CE2BE0" w:rsidP="0060476B">
            <w:pPr>
              <w:widowControl/>
              <w:jc w:val="center"/>
              <w:rPr>
                <w:rFonts w:ascii="宋体" w:eastAsia="宋体" w:hAnsi="宋体" w:cs="宋体"/>
                <w:kern w:val="0"/>
                <w:sz w:val="18"/>
                <w:szCs w:val="18"/>
              </w:rPr>
            </w:pPr>
            <w:proofErr w:type="gramStart"/>
            <w:r>
              <w:rPr>
                <w:rFonts w:ascii="宋体" w:eastAsia="宋体" w:hAnsi="宋体" w:cs="宋体" w:hint="eastAsia"/>
                <w:kern w:val="0"/>
                <w:sz w:val="18"/>
                <w:szCs w:val="18"/>
              </w:rPr>
              <w:t>子任务</w:t>
            </w:r>
            <w:proofErr w:type="gramEnd"/>
            <w:r>
              <w:rPr>
                <w:rFonts w:ascii="宋体" w:eastAsia="宋体" w:hAnsi="宋体" w:cs="宋体" w:hint="eastAsia"/>
                <w:kern w:val="0"/>
                <w:sz w:val="18"/>
                <w:szCs w:val="18"/>
              </w:rPr>
              <w:t>名称</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E2BE0" w:rsidRDefault="00CE2BE0" w:rsidP="0060476B">
            <w:pPr>
              <w:widowControl/>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E2BE0" w:rsidRDefault="00CE2BE0" w:rsidP="0060476B">
            <w:pPr>
              <w:widowControl/>
              <w:jc w:val="center"/>
              <w:rPr>
                <w:rFonts w:ascii="宋体" w:eastAsia="宋体" w:hAnsi="宋体" w:cs="宋体"/>
                <w:kern w:val="0"/>
                <w:sz w:val="18"/>
                <w:szCs w:val="18"/>
              </w:rPr>
            </w:pPr>
            <w:r>
              <w:rPr>
                <w:rFonts w:ascii="宋体" w:eastAsia="宋体" w:hAnsi="宋体" w:cs="宋体" w:hint="eastAsia"/>
                <w:kern w:val="0"/>
                <w:sz w:val="18"/>
                <w:szCs w:val="18"/>
              </w:rPr>
              <w:t>建设内容</w:t>
            </w:r>
          </w:p>
        </w:tc>
        <w:tc>
          <w:tcPr>
            <w:tcW w:w="9242" w:type="dxa"/>
            <w:gridSpan w:val="5"/>
            <w:tcBorders>
              <w:top w:val="single" w:sz="4" w:space="0" w:color="auto"/>
              <w:left w:val="nil"/>
              <w:bottom w:val="single" w:sz="4" w:space="0" w:color="auto"/>
              <w:right w:val="single" w:sz="4" w:space="0" w:color="auto"/>
            </w:tcBorders>
            <w:shd w:val="clear" w:color="auto" w:fill="auto"/>
            <w:vAlign w:val="center"/>
          </w:tcPr>
          <w:p w:rsidR="00CE2BE0" w:rsidRDefault="00CE2BE0" w:rsidP="0060476B">
            <w:pPr>
              <w:widowControl/>
              <w:jc w:val="center"/>
              <w:rPr>
                <w:rFonts w:ascii="宋体" w:eastAsia="宋体" w:hAnsi="宋体" w:cs="宋体"/>
                <w:kern w:val="0"/>
                <w:sz w:val="18"/>
                <w:szCs w:val="18"/>
              </w:rPr>
            </w:pPr>
            <w:r>
              <w:rPr>
                <w:rFonts w:ascii="宋体" w:eastAsia="宋体" w:hAnsi="宋体" w:cs="宋体" w:hint="eastAsia"/>
                <w:kern w:val="0"/>
                <w:sz w:val="18"/>
                <w:szCs w:val="18"/>
              </w:rPr>
              <w:t>主要观测点</w:t>
            </w:r>
          </w:p>
        </w:tc>
      </w:tr>
      <w:tr w:rsidR="00CE2BE0" w:rsidTr="00CE2BE0">
        <w:trPr>
          <w:trHeight w:val="285"/>
          <w:tblHeader/>
        </w:trPr>
        <w:tc>
          <w:tcPr>
            <w:tcW w:w="1271" w:type="dxa"/>
            <w:vMerge/>
            <w:tcBorders>
              <w:top w:val="single" w:sz="4" w:space="0" w:color="auto"/>
              <w:left w:val="single" w:sz="4" w:space="0" w:color="auto"/>
              <w:bottom w:val="single" w:sz="4" w:space="0" w:color="auto"/>
              <w:right w:val="single" w:sz="4" w:space="0" w:color="auto"/>
            </w:tcBorders>
            <w:vAlign w:val="center"/>
          </w:tcPr>
          <w:p w:rsidR="00CE2BE0" w:rsidRDefault="00CE2BE0" w:rsidP="0060476B">
            <w:pPr>
              <w:widowControl/>
              <w:jc w:val="left"/>
              <w:rPr>
                <w:rFonts w:ascii="宋体" w:eastAsia="宋体" w:hAnsi="宋体" w:cs="宋体"/>
                <w:kern w:val="0"/>
                <w:sz w:val="18"/>
                <w:szCs w:val="18"/>
              </w:rPr>
            </w:pPr>
          </w:p>
        </w:tc>
        <w:tc>
          <w:tcPr>
            <w:tcW w:w="1672" w:type="dxa"/>
            <w:vMerge/>
            <w:tcBorders>
              <w:top w:val="single" w:sz="4" w:space="0" w:color="auto"/>
              <w:left w:val="single" w:sz="4" w:space="0" w:color="auto"/>
              <w:bottom w:val="single" w:sz="4" w:space="0" w:color="auto"/>
              <w:right w:val="single" w:sz="4" w:space="0" w:color="auto"/>
            </w:tcBorders>
            <w:vAlign w:val="center"/>
          </w:tcPr>
          <w:p w:rsidR="00CE2BE0" w:rsidRDefault="00CE2BE0" w:rsidP="0060476B">
            <w:pPr>
              <w:widowControl/>
              <w:jc w:val="left"/>
              <w:rPr>
                <w:rFonts w:ascii="宋体" w:eastAsia="宋体" w:hAnsi="宋体" w:cs="宋体"/>
                <w:kern w:val="0"/>
                <w:sz w:val="18"/>
                <w:szCs w:val="18"/>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CE2BE0" w:rsidRDefault="00CE2BE0" w:rsidP="0060476B">
            <w:pPr>
              <w:widowControl/>
              <w:jc w:val="left"/>
              <w:rPr>
                <w:rFonts w:ascii="宋体" w:eastAsia="宋体" w:hAnsi="宋体" w:cs="宋体"/>
                <w:kern w:val="0"/>
                <w:sz w:val="18"/>
                <w:szCs w:val="18"/>
              </w:rPr>
            </w:pPr>
          </w:p>
        </w:tc>
        <w:tc>
          <w:tcPr>
            <w:tcW w:w="1842" w:type="dxa"/>
            <w:tcBorders>
              <w:top w:val="single" w:sz="4" w:space="0" w:color="auto"/>
              <w:left w:val="nil"/>
              <w:bottom w:val="single" w:sz="4" w:space="0" w:color="auto"/>
              <w:right w:val="single" w:sz="4" w:space="0" w:color="auto"/>
            </w:tcBorders>
            <w:shd w:val="clear" w:color="auto" w:fill="auto"/>
            <w:vAlign w:val="center"/>
          </w:tcPr>
          <w:p w:rsidR="00CE2BE0" w:rsidRDefault="00CE2BE0" w:rsidP="0060476B">
            <w:pPr>
              <w:widowControl/>
              <w:jc w:val="center"/>
              <w:rPr>
                <w:rFonts w:ascii="宋体" w:eastAsia="宋体" w:hAnsi="宋体" w:cs="宋体"/>
                <w:kern w:val="0"/>
                <w:sz w:val="18"/>
                <w:szCs w:val="18"/>
              </w:rPr>
            </w:pPr>
            <w:r>
              <w:rPr>
                <w:rFonts w:ascii="宋体" w:eastAsia="宋体" w:hAnsi="宋体" w:cs="宋体" w:hint="eastAsia"/>
                <w:kern w:val="0"/>
                <w:sz w:val="18"/>
                <w:szCs w:val="18"/>
              </w:rPr>
              <w:t>2016</w:t>
            </w:r>
          </w:p>
        </w:tc>
        <w:tc>
          <w:tcPr>
            <w:tcW w:w="1843" w:type="dxa"/>
            <w:tcBorders>
              <w:top w:val="single" w:sz="4" w:space="0" w:color="auto"/>
              <w:left w:val="nil"/>
              <w:bottom w:val="single" w:sz="4" w:space="0" w:color="auto"/>
              <w:right w:val="single" w:sz="4" w:space="0" w:color="auto"/>
            </w:tcBorders>
            <w:shd w:val="clear" w:color="auto" w:fill="auto"/>
            <w:vAlign w:val="center"/>
          </w:tcPr>
          <w:p w:rsidR="00CE2BE0" w:rsidRDefault="00CE2BE0" w:rsidP="0060476B">
            <w:pPr>
              <w:widowControl/>
              <w:jc w:val="center"/>
              <w:rPr>
                <w:rFonts w:ascii="宋体" w:eastAsia="宋体" w:hAnsi="宋体" w:cs="宋体"/>
                <w:kern w:val="0"/>
                <w:sz w:val="18"/>
                <w:szCs w:val="18"/>
              </w:rPr>
            </w:pPr>
            <w:r>
              <w:rPr>
                <w:rFonts w:ascii="宋体" w:eastAsia="宋体" w:hAnsi="宋体" w:cs="宋体" w:hint="eastAsia"/>
                <w:kern w:val="0"/>
                <w:sz w:val="18"/>
                <w:szCs w:val="18"/>
              </w:rPr>
              <w:t>2017</w:t>
            </w:r>
          </w:p>
        </w:tc>
        <w:tc>
          <w:tcPr>
            <w:tcW w:w="1985" w:type="dxa"/>
            <w:tcBorders>
              <w:top w:val="single" w:sz="4" w:space="0" w:color="auto"/>
              <w:left w:val="nil"/>
              <w:bottom w:val="single" w:sz="4" w:space="0" w:color="auto"/>
              <w:right w:val="single" w:sz="4" w:space="0" w:color="auto"/>
            </w:tcBorders>
            <w:shd w:val="clear" w:color="auto" w:fill="auto"/>
            <w:vAlign w:val="center"/>
          </w:tcPr>
          <w:p w:rsidR="00CE2BE0" w:rsidRDefault="00CE2BE0" w:rsidP="0060476B">
            <w:pPr>
              <w:widowControl/>
              <w:jc w:val="center"/>
              <w:rPr>
                <w:rFonts w:ascii="宋体" w:eastAsia="宋体" w:hAnsi="宋体" w:cs="宋体"/>
                <w:kern w:val="0"/>
                <w:sz w:val="18"/>
                <w:szCs w:val="18"/>
              </w:rPr>
            </w:pPr>
            <w:r>
              <w:rPr>
                <w:rFonts w:ascii="宋体" w:eastAsia="宋体" w:hAnsi="宋体" w:cs="宋体" w:hint="eastAsia"/>
                <w:kern w:val="0"/>
                <w:sz w:val="18"/>
                <w:szCs w:val="18"/>
              </w:rPr>
              <w:t>2018</w:t>
            </w:r>
          </w:p>
        </w:tc>
        <w:tc>
          <w:tcPr>
            <w:tcW w:w="2126" w:type="dxa"/>
            <w:tcBorders>
              <w:top w:val="single" w:sz="4" w:space="0" w:color="auto"/>
              <w:left w:val="nil"/>
              <w:bottom w:val="single" w:sz="4" w:space="0" w:color="auto"/>
              <w:right w:val="single" w:sz="4" w:space="0" w:color="auto"/>
            </w:tcBorders>
            <w:shd w:val="clear" w:color="auto" w:fill="auto"/>
            <w:vAlign w:val="center"/>
          </w:tcPr>
          <w:p w:rsidR="00CE2BE0" w:rsidRDefault="00CE2BE0" w:rsidP="0060476B">
            <w:pPr>
              <w:widowControl/>
              <w:jc w:val="center"/>
              <w:rPr>
                <w:rFonts w:ascii="宋体" w:eastAsia="宋体" w:hAnsi="宋体" w:cs="宋体"/>
                <w:kern w:val="0"/>
                <w:sz w:val="18"/>
                <w:szCs w:val="18"/>
              </w:rPr>
            </w:pPr>
            <w:r>
              <w:rPr>
                <w:rFonts w:ascii="宋体" w:eastAsia="宋体" w:hAnsi="宋体" w:cs="宋体" w:hint="eastAsia"/>
                <w:kern w:val="0"/>
                <w:sz w:val="18"/>
                <w:szCs w:val="18"/>
              </w:rPr>
              <w:t>2019</w:t>
            </w:r>
          </w:p>
        </w:tc>
        <w:tc>
          <w:tcPr>
            <w:tcW w:w="1446" w:type="dxa"/>
            <w:tcBorders>
              <w:top w:val="single" w:sz="4" w:space="0" w:color="auto"/>
              <w:left w:val="nil"/>
              <w:bottom w:val="single" w:sz="4" w:space="0" w:color="auto"/>
              <w:right w:val="single" w:sz="4" w:space="0" w:color="auto"/>
            </w:tcBorders>
            <w:shd w:val="clear" w:color="auto" w:fill="auto"/>
            <w:vAlign w:val="center"/>
          </w:tcPr>
          <w:p w:rsidR="00CE2BE0" w:rsidRDefault="00CE2BE0" w:rsidP="0060476B">
            <w:pPr>
              <w:widowControl/>
              <w:jc w:val="center"/>
              <w:rPr>
                <w:rFonts w:ascii="宋体" w:eastAsia="宋体" w:hAnsi="宋体" w:cs="宋体"/>
                <w:kern w:val="0"/>
                <w:sz w:val="18"/>
                <w:szCs w:val="18"/>
              </w:rPr>
            </w:pPr>
            <w:r>
              <w:rPr>
                <w:rFonts w:ascii="宋体" w:eastAsia="宋体" w:hAnsi="宋体" w:cs="宋体" w:hint="eastAsia"/>
                <w:kern w:val="0"/>
                <w:sz w:val="18"/>
                <w:szCs w:val="18"/>
              </w:rPr>
              <w:t>2020</w:t>
            </w:r>
          </w:p>
        </w:tc>
      </w:tr>
      <w:tr w:rsidR="00CE2BE0" w:rsidTr="00CE2BE0">
        <w:trPr>
          <w:trHeight w:val="2376"/>
        </w:trPr>
        <w:tc>
          <w:tcPr>
            <w:tcW w:w="1271" w:type="dxa"/>
            <w:tcBorders>
              <w:top w:val="nil"/>
              <w:left w:val="single" w:sz="4" w:space="0" w:color="auto"/>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lastRenderedPageBreak/>
              <w:t>数字化学习资源的建设</w:t>
            </w:r>
          </w:p>
        </w:tc>
        <w:tc>
          <w:tcPr>
            <w:tcW w:w="1672"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建成优质在线课程为主体的数字化学习资源。</w:t>
            </w:r>
          </w:p>
        </w:tc>
        <w:tc>
          <w:tcPr>
            <w:tcW w:w="2694"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1.省精品在线开放课程建设。</w:t>
            </w:r>
          </w:p>
          <w:p w:rsidR="00CE2BE0" w:rsidRDefault="00CE2BE0" w:rsidP="0060476B">
            <w:pPr>
              <w:rPr>
                <w:rFonts w:ascii="宋体" w:eastAsia="宋体" w:hAnsi="宋体"/>
                <w:sz w:val="18"/>
                <w:szCs w:val="18"/>
              </w:rPr>
            </w:pPr>
            <w:r>
              <w:rPr>
                <w:rFonts w:ascii="宋体" w:eastAsia="宋体" w:hAnsi="宋体" w:hint="eastAsia"/>
                <w:sz w:val="18"/>
                <w:szCs w:val="18"/>
              </w:rPr>
              <w:t>2.</w:t>
            </w:r>
            <w:proofErr w:type="gramStart"/>
            <w:r>
              <w:rPr>
                <w:rFonts w:ascii="宋体" w:eastAsia="宋体" w:hAnsi="宋体" w:hint="eastAsia"/>
                <w:sz w:val="18"/>
                <w:szCs w:val="18"/>
              </w:rPr>
              <w:t>市级慕课课程</w:t>
            </w:r>
            <w:proofErr w:type="gramEnd"/>
            <w:r>
              <w:rPr>
                <w:rFonts w:ascii="宋体" w:eastAsia="宋体" w:hAnsi="宋体" w:hint="eastAsia"/>
                <w:sz w:val="18"/>
                <w:szCs w:val="18"/>
              </w:rPr>
              <w:t>建设</w:t>
            </w:r>
          </w:p>
          <w:p w:rsidR="00CE2BE0" w:rsidRDefault="00CE2BE0" w:rsidP="0060476B">
            <w:pPr>
              <w:rPr>
                <w:rFonts w:ascii="宋体" w:eastAsia="宋体" w:hAnsi="宋体"/>
                <w:sz w:val="18"/>
                <w:szCs w:val="18"/>
              </w:rPr>
            </w:pPr>
            <w:r>
              <w:rPr>
                <w:rFonts w:ascii="宋体" w:eastAsia="宋体" w:hAnsi="宋体" w:hint="eastAsia"/>
                <w:sz w:val="18"/>
                <w:szCs w:val="18"/>
              </w:rPr>
              <w:t>3.校级在线课程建设。</w:t>
            </w:r>
          </w:p>
          <w:p w:rsidR="00CE2BE0" w:rsidRDefault="00CE2BE0" w:rsidP="0060476B">
            <w:pPr>
              <w:rPr>
                <w:rFonts w:ascii="宋体" w:eastAsia="宋体" w:hAnsi="宋体"/>
                <w:sz w:val="18"/>
                <w:szCs w:val="18"/>
              </w:rPr>
            </w:pPr>
            <w:r>
              <w:rPr>
                <w:rFonts w:ascii="宋体" w:eastAsia="宋体" w:hAnsi="宋体" w:hint="eastAsia"/>
                <w:sz w:val="18"/>
                <w:szCs w:val="18"/>
              </w:rPr>
              <w:t>4.优质在线课程引入。</w:t>
            </w:r>
          </w:p>
        </w:tc>
        <w:tc>
          <w:tcPr>
            <w:tcW w:w="1842"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1.各个学科全面建设校级在线课程。</w:t>
            </w:r>
          </w:p>
          <w:p w:rsidR="00CE2BE0" w:rsidRDefault="00CE2BE0" w:rsidP="0060476B">
            <w:pPr>
              <w:rPr>
                <w:rFonts w:ascii="宋体" w:eastAsia="宋体" w:hAnsi="宋体"/>
                <w:sz w:val="18"/>
                <w:szCs w:val="18"/>
              </w:rPr>
            </w:pPr>
            <w:r>
              <w:rPr>
                <w:rFonts w:ascii="宋体" w:eastAsia="宋体" w:hAnsi="宋体" w:hint="eastAsia"/>
                <w:sz w:val="18"/>
                <w:szCs w:val="18"/>
              </w:rPr>
              <w:t>2.新增建成3门校级在线课程。</w:t>
            </w:r>
          </w:p>
          <w:p w:rsidR="00CE2BE0" w:rsidRPr="00825F64" w:rsidRDefault="00CE2BE0" w:rsidP="0060476B">
            <w:pPr>
              <w:rPr>
                <w:rFonts w:ascii="宋体" w:eastAsia="宋体" w:hAnsi="宋体"/>
                <w:sz w:val="18"/>
                <w:szCs w:val="18"/>
              </w:rPr>
            </w:pPr>
            <w:r>
              <w:rPr>
                <w:rFonts w:ascii="宋体" w:eastAsia="宋体" w:hAnsi="宋体" w:hint="eastAsia"/>
                <w:sz w:val="18"/>
                <w:szCs w:val="18"/>
              </w:rPr>
              <w:t>3.申报</w:t>
            </w:r>
            <w:proofErr w:type="gramStart"/>
            <w:r>
              <w:rPr>
                <w:rFonts w:ascii="宋体" w:eastAsia="宋体" w:hAnsi="宋体" w:hint="eastAsia"/>
                <w:sz w:val="18"/>
                <w:szCs w:val="18"/>
              </w:rPr>
              <w:t>市级慕课1门</w:t>
            </w:r>
            <w:proofErr w:type="gramEnd"/>
            <w:r>
              <w:rPr>
                <w:rFonts w:ascii="宋体" w:eastAsia="宋体" w:hAnsi="宋体" w:hint="eastAsia"/>
                <w:sz w:val="18"/>
                <w:szCs w:val="18"/>
              </w:rPr>
              <w:t>。</w:t>
            </w:r>
          </w:p>
        </w:tc>
        <w:tc>
          <w:tcPr>
            <w:tcW w:w="1843"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1.推动各个学科建设校级在线课程。</w:t>
            </w:r>
          </w:p>
          <w:p w:rsidR="00CE2BE0" w:rsidRDefault="00CE2BE0" w:rsidP="0060476B">
            <w:pPr>
              <w:rPr>
                <w:rFonts w:ascii="宋体" w:eastAsia="宋体" w:hAnsi="宋体"/>
                <w:sz w:val="18"/>
                <w:szCs w:val="18"/>
              </w:rPr>
            </w:pPr>
            <w:r>
              <w:rPr>
                <w:rFonts w:ascii="宋体" w:eastAsia="宋体" w:hAnsi="宋体" w:hint="eastAsia"/>
                <w:sz w:val="18"/>
                <w:szCs w:val="18"/>
              </w:rPr>
              <w:t>2.新增建成3门在线课程。</w:t>
            </w:r>
          </w:p>
          <w:p w:rsidR="00CE2BE0" w:rsidRDefault="00CE2BE0" w:rsidP="0060476B">
            <w:pPr>
              <w:rPr>
                <w:rFonts w:ascii="宋体" w:eastAsia="宋体" w:hAnsi="宋体"/>
                <w:sz w:val="18"/>
                <w:szCs w:val="18"/>
              </w:rPr>
            </w:pPr>
            <w:r>
              <w:rPr>
                <w:rFonts w:ascii="宋体" w:eastAsia="宋体" w:hAnsi="宋体" w:hint="eastAsia"/>
                <w:sz w:val="18"/>
                <w:szCs w:val="18"/>
              </w:rPr>
              <w:t>3.申报成功</w:t>
            </w:r>
            <w:proofErr w:type="gramStart"/>
            <w:r>
              <w:rPr>
                <w:rFonts w:ascii="宋体" w:eastAsia="宋体" w:hAnsi="宋体" w:hint="eastAsia"/>
                <w:sz w:val="18"/>
                <w:szCs w:val="18"/>
              </w:rPr>
              <w:t>市级慕课1门</w:t>
            </w:r>
            <w:proofErr w:type="gramEnd"/>
            <w:r>
              <w:rPr>
                <w:rFonts w:ascii="宋体" w:eastAsia="宋体" w:hAnsi="宋体" w:hint="eastAsia"/>
                <w:sz w:val="18"/>
                <w:szCs w:val="18"/>
              </w:rPr>
              <w:t>。</w:t>
            </w:r>
          </w:p>
          <w:p w:rsidR="00CE2BE0" w:rsidRDefault="00CE2BE0" w:rsidP="0060476B">
            <w:pPr>
              <w:rPr>
                <w:rFonts w:ascii="宋体" w:eastAsia="宋体" w:hAnsi="宋体"/>
                <w:sz w:val="18"/>
                <w:szCs w:val="18"/>
              </w:rPr>
            </w:pPr>
            <w:r>
              <w:rPr>
                <w:rFonts w:ascii="宋体" w:eastAsia="宋体" w:hAnsi="宋体" w:hint="eastAsia"/>
                <w:sz w:val="18"/>
                <w:szCs w:val="18"/>
              </w:rPr>
              <w:t>4.申报省</w:t>
            </w:r>
            <w:r>
              <w:rPr>
                <w:rFonts w:asciiTheme="minorEastAsia" w:hAnsiTheme="minorEastAsia" w:hint="eastAsia"/>
                <w:sz w:val="18"/>
                <w:szCs w:val="18"/>
              </w:rPr>
              <w:t>精品在线开放课程1门。</w:t>
            </w:r>
          </w:p>
          <w:p w:rsidR="00CE2BE0" w:rsidRDefault="00CE2BE0" w:rsidP="0060476B">
            <w:pPr>
              <w:rPr>
                <w:rFonts w:ascii="宋体" w:eastAsia="宋体" w:hAnsi="宋体"/>
                <w:sz w:val="18"/>
                <w:szCs w:val="18"/>
              </w:rPr>
            </w:pPr>
            <w:r>
              <w:rPr>
                <w:rFonts w:ascii="宋体" w:eastAsia="宋体" w:hAnsi="宋体" w:hint="eastAsia"/>
                <w:sz w:val="18"/>
                <w:szCs w:val="18"/>
              </w:rPr>
              <w:t>5.累计引入？门优质在线课程。</w:t>
            </w:r>
          </w:p>
        </w:tc>
        <w:tc>
          <w:tcPr>
            <w:tcW w:w="1985"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1.已建成的在线课程投入应用并作进一步改进。</w:t>
            </w:r>
          </w:p>
          <w:p w:rsidR="00CE2BE0" w:rsidRDefault="00CE2BE0" w:rsidP="0060476B">
            <w:pPr>
              <w:rPr>
                <w:rFonts w:ascii="宋体" w:eastAsia="宋体" w:hAnsi="宋体"/>
                <w:sz w:val="18"/>
                <w:szCs w:val="18"/>
              </w:rPr>
            </w:pPr>
            <w:r>
              <w:rPr>
                <w:rFonts w:ascii="宋体" w:eastAsia="宋体" w:hAnsi="宋体" w:hint="eastAsia"/>
                <w:sz w:val="18"/>
                <w:szCs w:val="18"/>
              </w:rPr>
              <w:t>2.新增建成3门校级在线课程</w:t>
            </w:r>
          </w:p>
          <w:p w:rsidR="00CE2BE0" w:rsidRDefault="00CE2BE0" w:rsidP="0060476B">
            <w:pPr>
              <w:rPr>
                <w:rFonts w:ascii="宋体" w:eastAsia="宋体" w:hAnsi="宋体"/>
                <w:sz w:val="18"/>
                <w:szCs w:val="18"/>
              </w:rPr>
            </w:pPr>
            <w:r>
              <w:rPr>
                <w:rFonts w:ascii="宋体" w:eastAsia="宋体" w:hAnsi="宋体" w:hint="eastAsia"/>
                <w:sz w:val="18"/>
                <w:szCs w:val="18"/>
              </w:rPr>
              <w:t>3.申报省精品在线开放课程1门。</w:t>
            </w:r>
          </w:p>
          <w:p w:rsidR="00CE2BE0" w:rsidRPr="00382E9D" w:rsidRDefault="00CE2BE0" w:rsidP="0060476B">
            <w:pPr>
              <w:rPr>
                <w:rFonts w:ascii="宋体" w:eastAsia="宋体" w:hAnsi="宋体"/>
                <w:sz w:val="18"/>
                <w:szCs w:val="18"/>
              </w:rPr>
            </w:pPr>
            <w:r>
              <w:rPr>
                <w:rFonts w:ascii="宋体" w:eastAsia="宋体" w:hAnsi="宋体" w:hint="eastAsia"/>
                <w:sz w:val="18"/>
                <w:szCs w:val="18"/>
              </w:rPr>
              <w:t>4. 累计引入？门优质在线课程。</w:t>
            </w:r>
          </w:p>
        </w:tc>
        <w:tc>
          <w:tcPr>
            <w:tcW w:w="2126"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1.已建成的在线课程投入应用并作进一步改进。</w:t>
            </w:r>
          </w:p>
          <w:p w:rsidR="00CE2BE0" w:rsidRDefault="00CE2BE0" w:rsidP="0060476B">
            <w:pPr>
              <w:rPr>
                <w:rFonts w:ascii="宋体" w:eastAsia="宋体" w:hAnsi="宋体"/>
                <w:sz w:val="18"/>
                <w:szCs w:val="18"/>
              </w:rPr>
            </w:pPr>
            <w:r>
              <w:rPr>
                <w:rFonts w:ascii="宋体" w:eastAsia="宋体" w:hAnsi="宋体" w:hint="eastAsia"/>
                <w:sz w:val="18"/>
                <w:szCs w:val="18"/>
              </w:rPr>
              <w:t>2.新增建成3门校级在线课程。</w:t>
            </w:r>
          </w:p>
          <w:p w:rsidR="00CE2BE0" w:rsidRDefault="00CE2BE0" w:rsidP="0060476B">
            <w:pPr>
              <w:rPr>
                <w:rFonts w:ascii="宋体" w:eastAsia="宋体" w:hAnsi="宋体"/>
                <w:sz w:val="18"/>
                <w:szCs w:val="18"/>
              </w:rPr>
            </w:pPr>
            <w:r>
              <w:rPr>
                <w:rFonts w:ascii="宋体" w:eastAsia="宋体" w:hAnsi="宋体" w:hint="eastAsia"/>
                <w:sz w:val="18"/>
                <w:szCs w:val="18"/>
              </w:rPr>
              <w:t>3.申报</w:t>
            </w:r>
            <w:proofErr w:type="gramStart"/>
            <w:r>
              <w:rPr>
                <w:rFonts w:ascii="宋体" w:eastAsia="宋体" w:hAnsi="宋体" w:hint="eastAsia"/>
                <w:sz w:val="18"/>
                <w:szCs w:val="18"/>
              </w:rPr>
              <w:t>市级慕课1门</w:t>
            </w:r>
            <w:proofErr w:type="gramEnd"/>
            <w:r>
              <w:rPr>
                <w:rFonts w:ascii="宋体" w:eastAsia="宋体" w:hAnsi="宋体" w:hint="eastAsia"/>
                <w:sz w:val="18"/>
                <w:szCs w:val="18"/>
              </w:rPr>
              <w:t>。</w:t>
            </w:r>
          </w:p>
          <w:p w:rsidR="00CE2BE0" w:rsidRDefault="00CE2BE0" w:rsidP="0060476B">
            <w:pPr>
              <w:rPr>
                <w:rFonts w:ascii="宋体" w:eastAsia="宋体" w:hAnsi="宋体"/>
                <w:sz w:val="18"/>
                <w:szCs w:val="18"/>
              </w:rPr>
            </w:pPr>
            <w:r>
              <w:rPr>
                <w:rFonts w:ascii="宋体" w:eastAsia="宋体" w:hAnsi="宋体" w:hint="eastAsia"/>
                <w:sz w:val="18"/>
                <w:szCs w:val="18"/>
              </w:rPr>
              <w:t>4.申报省精品在线开放课程1门。</w:t>
            </w:r>
          </w:p>
          <w:p w:rsidR="00CE2BE0" w:rsidRPr="00E22CAB" w:rsidRDefault="00CE2BE0" w:rsidP="0060476B">
            <w:pPr>
              <w:rPr>
                <w:rFonts w:ascii="宋体" w:eastAsia="宋体" w:hAnsi="宋体"/>
                <w:sz w:val="18"/>
                <w:szCs w:val="18"/>
              </w:rPr>
            </w:pPr>
            <w:r>
              <w:rPr>
                <w:rFonts w:ascii="宋体" w:eastAsia="宋体" w:hAnsi="宋体" w:hint="eastAsia"/>
                <w:sz w:val="18"/>
                <w:szCs w:val="18"/>
              </w:rPr>
              <w:t>5. 累计引入？门优质在线课程。</w:t>
            </w:r>
          </w:p>
        </w:tc>
        <w:tc>
          <w:tcPr>
            <w:tcW w:w="1446" w:type="dxa"/>
            <w:tcBorders>
              <w:top w:val="nil"/>
              <w:left w:val="nil"/>
              <w:bottom w:val="single" w:sz="4" w:space="0" w:color="auto"/>
              <w:right w:val="single" w:sz="4" w:space="0" w:color="auto"/>
            </w:tcBorders>
            <w:shd w:val="clear" w:color="auto" w:fill="auto"/>
            <w:vAlign w:val="center"/>
          </w:tcPr>
          <w:p w:rsidR="00CE2BE0" w:rsidRDefault="00CE2BE0" w:rsidP="0060476B">
            <w:pPr>
              <w:numPr>
                <w:ilvl w:val="0"/>
                <w:numId w:val="17"/>
              </w:numPr>
              <w:rPr>
                <w:rFonts w:ascii="宋体" w:eastAsia="宋体" w:hAnsi="宋体"/>
                <w:sz w:val="18"/>
                <w:szCs w:val="18"/>
              </w:rPr>
            </w:pPr>
            <w:r>
              <w:rPr>
                <w:rFonts w:ascii="宋体" w:eastAsia="宋体" w:hAnsi="宋体" w:hint="eastAsia"/>
                <w:sz w:val="18"/>
                <w:szCs w:val="18"/>
              </w:rPr>
              <w:t>在线课程更新达到稳定状态。</w:t>
            </w:r>
          </w:p>
          <w:p w:rsidR="00CE2BE0" w:rsidRPr="00E22CAB" w:rsidRDefault="00CE2BE0" w:rsidP="0060476B">
            <w:pPr>
              <w:numPr>
                <w:ilvl w:val="0"/>
                <w:numId w:val="17"/>
              </w:numPr>
              <w:rPr>
                <w:rFonts w:ascii="宋体" w:eastAsia="宋体" w:hAnsi="宋体"/>
                <w:sz w:val="18"/>
                <w:szCs w:val="18"/>
              </w:rPr>
            </w:pPr>
            <w:r>
              <w:rPr>
                <w:rFonts w:ascii="宋体" w:eastAsia="宋体" w:hAnsi="宋体" w:hint="eastAsia"/>
                <w:sz w:val="18"/>
                <w:szCs w:val="18"/>
              </w:rPr>
              <w:t>各级资源库在信息化教学中发挥引领作用。</w:t>
            </w:r>
          </w:p>
        </w:tc>
      </w:tr>
      <w:tr w:rsidR="00CE2BE0" w:rsidTr="00CE2BE0">
        <w:trPr>
          <w:trHeight w:val="2253"/>
        </w:trPr>
        <w:tc>
          <w:tcPr>
            <w:tcW w:w="1271" w:type="dxa"/>
            <w:tcBorders>
              <w:top w:val="nil"/>
              <w:left w:val="single" w:sz="4" w:space="0" w:color="auto"/>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“互联网+”课堂教学模式的探索和实践</w:t>
            </w:r>
          </w:p>
        </w:tc>
        <w:tc>
          <w:tcPr>
            <w:tcW w:w="1672" w:type="dxa"/>
            <w:tcBorders>
              <w:top w:val="nil"/>
              <w:left w:val="nil"/>
              <w:bottom w:val="single" w:sz="4" w:space="0" w:color="auto"/>
              <w:right w:val="single" w:sz="4" w:space="0" w:color="auto"/>
            </w:tcBorders>
            <w:shd w:val="clear" w:color="auto" w:fill="auto"/>
            <w:vAlign w:val="center"/>
          </w:tcPr>
          <w:p w:rsidR="00CE2BE0" w:rsidRDefault="00CE2BE0" w:rsidP="0060476B">
            <w:pPr>
              <w:numPr>
                <w:ilvl w:val="0"/>
                <w:numId w:val="18"/>
              </w:numPr>
              <w:rPr>
                <w:rFonts w:ascii="宋体" w:eastAsia="宋体" w:hAnsi="宋体"/>
                <w:sz w:val="18"/>
                <w:szCs w:val="18"/>
              </w:rPr>
            </w:pPr>
            <w:r>
              <w:rPr>
                <w:rFonts w:ascii="宋体" w:eastAsia="宋体" w:hAnsi="宋体" w:hint="eastAsia"/>
                <w:sz w:val="18"/>
                <w:szCs w:val="18"/>
              </w:rPr>
              <w:t>探索适合公共课程、体育素质拓展课程、</w:t>
            </w:r>
            <w:proofErr w:type="gramStart"/>
            <w:r>
              <w:rPr>
                <w:rFonts w:ascii="宋体" w:eastAsia="宋体" w:hAnsi="宋体" w:hint="eastAsia"/>
                <w:sz w:val="18"/>
                <w:szCs w:val="18"/>
              </w:rPr>
              <w:t>思政课程</w:t>
            </w:r>
            <w:proofErr w:type="gramEnd"/>
            <w:r>
              <w:rPr>
                <w:rFonts w:ascii="宋体" w:eastAsia="宋体" w:hAnsi="宋体" w:hint="eastAsia"/>
                <w:sz w:val="18"/>
                <w:szCs w:val="18"/>
              </w:rPr>
              <w:t>的信息化教学模式并应用到课堂教学。</w:t>
            </w:r>
          </w:p>
          <w:p w:rsidR="00CE2BE0" w:rsidRDefault="00CE2BE0" w:rsidP="0060476B">
            <w:pPr>
              <w:numPr>
                <w:ilvl w:val="0"/>
                <w:numId w:val="18"/>
              </w:numPr>
              <w:rPr>
                <w:rFonts w:ascii="宋体" w:eastAsia="宋体" w:hAnsi="宋体"/>
                <w:sz w:val="18"/>
                <w:szCs w:val="18"/>
              </w:rPr>
            </w:pPr>
            <w:r>
              <w:rPr>
                <w:rFonts w:ascii="宋体" w:eastAsia="宋体" w:hAnsi="宋体" w:hint="eastAsia"/>
                <w:sz w:val="18"/>
                <w:szCs w:val="18"/>
              </w:rPr>
              <w:t>将教师信息化应用能力列入到教师教学能力的整体评价中。</w:t>
            </w:r>
          </w:p>
        </w:tc>
        <w:tc>
          <w:tcPr>
            <w:tcW w:w="2694"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1.探索信息化教学在数学、公共英语、公共计算机教学中的应用模式。</w:t>
            </w:r>
          </w:p>
          <w:p w:rsidR="00CE2BE0" w:rsidRDefault="00CE2BE0" w:rsidP="0060476B">
            <w:pPr>
              <w:rPr>
                <w:rFonts w:ascii="宋体" w:eastAsia="宋体" w:hAnsi="宋体"/>
                <w:sz w:val="18"/>
                <w:szCs w:val="18"/>
              </w:rPr>
            </w:pPr>
            <w:r>
              <w:rPr>
                <w:rFonts w:ascii="宋体" w:eastAsia="宋体" w:hAnsi="宋体" w:hint="eastAsia"/>
                <w:sz w:val="18"/>
                <w:szCs w:val="18"/>
              </w:rPr>
              <w:t>2. 探索信息化教学在人文、</w:t>
            </w:r>
            <w:proofErr w:type="gramStart"/>
            <w:r>
              <w:rPr>
                <w:rFonts w:ascii="宋体" w:eastAsia="宋体" w:hAnsi="宋体" w:hint="eastAsia"/>
                <w:sz w:val="18"/>
                <w:szCs w:val="18"/>
              </w:rPr>
              <w:t>思政课程</w:t>
            </w:r>
            <w:proofErr w:type="gramEnd"/>
            <w:r>
              <w:rPr>
                <w:rFonts w:ascii="宋体" w:eastAsia="宋体" w:hAnsi="宋体" w:hint="eastAsia"/>
                <w:sz w:val="18"/>
                <w:szCs w:val="18"/>
              </w:rPr>
              <w:t>教学中的应用模式。</w:t>
            </w:r>
          </w:p>
          <w:p w:rsidR="00CE2BE0" w:rsidRPr="00CA5EEC" w:rsidRDefault="00CE2BE0" w:rsidP="0060476B">
            <w:pPr>
              <w:rPr>
                <w:rFonts w:ascii="宋体" w:eastAsia="宋体" w:hAnsi="宋体"/>
                <w:sz w:val="18"/>
                <w:szCs w:val="18"/>
              </w:rPr>
            </w:pPr>
            <w:r>
              <w:rPr>
                <w:rFonts w:ascii="宋体" w:eastAsia="宋体" w:hAnsi="宋体" w:hint="eastAsia"/>
                <w:sz w:val="18"/>
                <w:szCs w:val="18"/>
              </w:rPr>
              <w:t>3. 探索信息化教学在体育素质拓展课程教学中的应用模式。</w:t>
            </w:r>
          </w:p>
        </w:tc>
        <w:tc>
          <w:tcPr>
            <w:tcW w:w="1842"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1.进一步提高线上教学在整个课程教学中的比例。</w:t>
            </w:r>
          </w:p>
          <w:p w:rsidR="00CE2BE0" w:rsidRDefault="00CE2BE0" w:rsidP="0060476B">
            <w:pPr>
              <w:rPr>
                <w:rFonts w:ascii="宋体" w:eastAsia="宋体" w:hAnsi="宋体"/>
                <w:sz w:val="18"/>
                <w:szCs w:val="18"/>
              </w:rPr>
            </w:pPr>
            <w:r>
              <w:rPr>
                <w:rFonts w:ascii="宋体" w:eastAsia="宋体" w:hAnsi="宋体" w:hint="eastAsia"/>
                <w:sz w:val="18"/>
                <w:szCs w:val="18"/>
              </w:rPr>
              <w:t>2.推动优质教学资源库在日常教学中的应用模式探索。</w:t>
            </w:r>
          </w:p>
        </w:tc>
        <w:tc>
          <w:tcPr>
            <w:tcW w:w="1843"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推动线上线下混合式教学模式的探索，克服纯在线模式在教学中的缺陷，提升学生在信息化教学中的参与率和接受度。</w:t>
            </w:r>
          </w:p>
        </w:tc>
        <w:tc>
          <w:tcPr>
            <w:tcW w:w="1985" w:type="dxa"/>
            <w:tcBorders>
              <w:top w:val="nil"/>
              <w:left w:val="nil"/>
              <w:bottom w:val="single" w:sz="4" w:space="0" w:color="auto"/>
              <w:right w:val="single" w:sz="4" w:space="0" w:color="auto"/>
            </w:tcBorders>
            <w:shd w:val="clear" w:color="auto" w:fill="auto"/>
            <w:vAlign w:val="center"/>
          </w:tcPr>
          <w:p w:rsidR="00CE2BE0" w:rsidRDefault="00CE2BE0" w:rsidP="0060476B">
            <w:pPr>
              <w:numPr>
                <w:ilvl w:val="0"/>
                <w:numId w:val="19"/>
              </w:numPr>
              <w:rPr>
                <w:rFonts w:ascii="宋体" w:eastAsia="宋体" w:hAnsi="宋体"/>
                <w:sz w:val="18"/>
                <w:szCs w:val="18"/>
              </w:rPr>
            </w:pPr>
            <w:r>
              <w:rPr>
                <w:rFonts w:ascii="宋体" w:eastAsia="宋体" w:hAnsi="宋体" w:hint="eastAsia"/>
                <w:sz w:val="18"/>
                <w:szCs w:val="18"/>
              </w:rPr>
              <w:t>形成比较成熟的适合</w:t>
            </w:r>
            <w:proofErr w:type="gramStart"/>
            <w:r>
              <w:rPr>
                <w:rFonts w:ascii="宋体" w:eastAsia="宋体" w:hAnsi="宋体" w:hint="eastAsia"/>
                <w:sz w:val="18"/>
                <w:szCs w:val="18"/>
              </w:rPr>
              <w:t>通识类课程</w:t>
            </w:r>
            <w:proofErr w:type="gramEnd"/>
            <w:r>
              <w:rPr>
                <w:rFonts w:ascii="宋体" w:eastAsia="宋体" w:hAnsi="宋体" w:hint="eastAsia"/>
                <w:sz w:val="18"/>
                <w:szCs w:val="18"/>
              </w:rPr>
              <w:t>的信息化教学模式并充分应用到日常教学中。</w:t>
            </w:r>
          </w:p>
          <w:p w:rsidR="00CE2BE0" w:rsidRDefault="00CE2BE0" w:rsidP="0060476B">
            <w:pPr>
              <w:numPr>
                <w:ilvl w:val="0"/>
                <w:numId w:val="19"/>
              </w:numPr>
              <w:rPr>
                <w:rFonts w:ascii="宋体" w:eastAsia="宋体" w:hAnsi="宋体"/>
                <w:sz w:val="18"/>
                <w:szCs w:val="18"/>
              </w:rPr>
            </w:pPr>
            <w:r>
              <w:rPr>
                <w:rFonts w:ascii="宋体" w:eastAsia="宋体" w:hAnsi="宋体" w:hint="eastAsia"/>
                <w:sz w:val="18"/>
                <w:szCs w:val="18"/>
              </w:rPr>
              <w:t>建立公共课教师信息化应用能力的考核机制并列入到教师教学能力的整体评价中。</w:t>
            </w:r>
          </w:p>
        </w:tc>
        <w:tc>
          <w:tcPr>
            <w:tcW w:w="2126"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1.</w:t>
            </w:r>
            <w:r w:rsidRPr="005D38D1">
              <w:rPr>
                <w:rFonts w:ascii="宋体" w:eastAsia="宋体" w:hAnsi="宋体" w:hint="eastAsia"/>
                <w:sz w:val="18"/>
                <w:szCs w:val="18"/>
              </w:rPr>
              <w:t>混合式教学、探究式学习、分组分层教学、翻转课堂等多种教学模式</w:t>
            </w:r>
            <w:r>
              <w:rPr>
                <w:rFonts w:ascii="宋体" w:eastAsia="宋体" w:hAnsi="宋体" w:hint="eastAsia"/>
                <w:sz w:val="18"/>
                <w:szCs w:val="18"/>
              </w:rPr>
              <w:t>运用熟练。</w:t>
            </w:r>
          </w:p>
          <w:p w:rsidR="00CE2BE0" w:rsidRDefault="00CE2BE0" w:rsidP="0060476B">
            <w:pPr>
              <w:rPr>
                <w:rFonts w:ascii="宋体" w:eastAsia="宋体" w:hAnsi="宋体"/>
                <w:sz w:val="18"/>
                <w:szCs w:val="18"/>
              </w:rPr>
            </w:pPr>
            <w:r>
              <w:rPr>
                <w:rFonts w:ascii="宋体" w:eastAsia="宋体" w:hAnsi="宋体" w:hint="eastAsia"/>
                <w:sz w:val="18"/>
                <w:szCs w:val="18"/>
              </w:rPr>
              <w:t>2.“互联网+”课堂教学模式在提升学生学习兴趣、提高学习效果等方面的作用开始显现，学生开始由被动学习变为主动学习。</w:t>
            </w:r>
          </w:p>
        </w:tc>
        <w:tc>
          <w:tcPr>
            <w:tcW w:w="1446" w:type="dxa"/>
            <w:tcBorders>
              <w:top w:val="nil"/>
              <w:left w:val="nil"/>
              <w:bottom w:val="single" w:sz="4" w:space="0" w:color="auto"/>
              <w:right w:val="single" w:sz="4" w:space="0" w:color="auto"/>
            </w:tcBorders>
            <w:shd w:val="clear" w:color="auto" w:fill="auto"/>
            <w:vAlign w:val="center"/>
          </w:tcPr>
          <w:p w:rsidR="00CE2BE0" w:rsidRDefault="00CE2BE0" w:rsidP="0060476B">
            <w:pPr>
              <w:rPr>
                <w:rFonts w:ascii="宋体" w:eastAsia="宋体" w:hAnsi="宋体"/>
                <w:sz w:val="18"/>
                <w:szCs w:val="18"/>
              </w:rPr>
            </w:pPr>
            <w:r>
              <w:rPr>
                <w:rFonts w:ascii="宋体" w:eastAsia="宋体" w:hAnsi="宋体" w:hint="eastAsia"/>
                <w:sz w:val="18"/>
                <w:szCs w:val="18"/>
              </w:rPr>
              <w:t>涌现出一批以信息化教学模式为主题的教学成果，成功申报各类教学成果奖。</w:t>
            </w:r>
          </w:p>
        </w:tc>
      </w:tr>
    </w:tbl>
    <w:p w:rsidR="00CE2BE0" w:rsidRDefault="00CE2BE0" w:rsidP="00EF0A8E">
      <w:pPr>
        <w:widowControl/>
        <w:spacing w:line="360" w:lineRule="auto"/>
        <w:jc w:val="left"/>
      </w:pPr>
      <w:bookmarkStart w:id="64" w:name="_Toc7843"/>
      <w:bookmarkStart w:id="65" w:name="_Toc471808273"/>
      <w:bookmarkEnd w:id="58"/>
      <w:bookmarkEnd w:id="59"/>
      <w:bookmarkEnd w:id="60"/>
      <w:bookmarkEnd w:id="61"/>
      <w:bookmarkEnd w:id="62"/>
      <w:bookmarkEnd w:id="63"/>
    </w:p>
    <w:p w:rsidR="00735778" w:rsidRDefault="00BF087C" w:rsidP="00CE2BE0">
      <w:pPr>
        <w:widowControl/>
        <w:spacing w:line="360" w:lineRule="auto"/>
        <w:ind w:firstLineChars="200" w:firstLine="482"/>
        <w:jc w:val="left"/>
        <w:rPr>
          <w:b/>
          <w:bCs/>
          <w:sz w:val="28"/>
          <w:szCs w:val="28"/>
        </w:rPr>
      </w:pPr>
      <w:r w:rsidRPr="00CE2BE0">
        <w:rPr>
          <w:rFonts w:hint="eastAsia"/>
          <w:b/>
          <w:bCs/>
          <w:sz w:val="24"/>
          <w:szCs w:val="24"/>
        </w:rPr>
        <w:t>（七）提升师生国际化水平</w:t>
      </w:r>
      <w:bookmarkEnd w:id="64"/>
      <w:bookmarkEnd w:id="65"/>
    </w:p>
    <w:p w:rsidR="00735778" w:rsidRPr="00EF0A8E" w:rsidRDefault="00EF0A8E" w:rsidP="00EF0A8E">
      <w:pPr>
        <w:pStyle w:val="RWMS"/>
        <w:spacing w:line="360" w:lineRule="auto"/>
        <w:ind w:firstLine="470"/>
        <w:jc w:val="both"/>
        <w:rPr>
          <w:rFonts w:asciiTheme="majorEastAsia" w:eastAsiaTheme="majorEastAsia" w:hAnsiTheme="majorEastAsia" w:cstheme="majorEastAsia"/>
        </w:rPr>
      </w:pPr>
      <w:r>
        <w:rPr>
          <w:rFonts w:asciiTheme="majorEastAsia" w:eastAsiaTheme="majorEastAsia" w:hAnsiTheme="majorEastAsia" w:cstheme="majorEastAsia" w:hint="eastAsia"/>
        </w:rPr>
        <w:t>根据学校关于</w:t>
      </w:r>
      <w:r w:rsidR="00BF087C" w:rsidRPr="00EF0A8E">
        <w:rPr>
          <w:rFonts w:asciiTheme="majorEastAsia" w:eastAsiaTheme="majorEastAsia" w:hAnsiTheme="majorEastAsia" w:cstheme="majorEastAsia" w:hint="eastAsia"/>
        </w:rPr>
        <w:t>加强师资队伍的国际化培养</w:t>
      </w:r>
      <w:r>
        <w:rPr>
          <w:rFonts w:asciiTheme="majorEastAsia" w:eastAsiaTheme="majorEastAsia" w:hAnsiTheme="majorEastAsia" w:cstheme="majorEastAsia" w:hint="eastAsia"/>
        </w:rPr>
        <w:t>的计划和要求</w:t>
      </w:r>
      <w:r w:rsidR="00BF087C" w:rsidRPr="00EF0A8E">
        <w:rPr>
          <w:rFonts w:asciiTheme="majorEastAsia" w:eastAsiaTheme="majorEastAsia" w:hAnsiTheme="majorEastAsia" w:cstheme="majorEastAsia" w:hint="eastAsia"/>
        </w:rPr>
        <w:t>，</w:t>
      </w:r>
      <w:r>
        <w:rPr>
          <w:rFonts w:asciiTheme="majorEastAsia" w:eastAsiaTheme="majorEastAsia" w:hAnsiTheme="majorEastAsia" w:cstheme="majorEastAsia" w:hint="eastAsia"/>
        </w:rPr>
        <w:t>积极</w:t>
      </w:r>
      <w:r w:rsidR="00BF087C" w:rsidRPr="00EF0A8E">
        <w:rPr>
          <w:rFonts w:asciiTheme="majorEastAsia" w:eastAsiaTheme="majorEastAsia" w:hAnsiTheme="majorEastAsia" w:cstheme="majorEastAsia" w:hint="eastAsia"/>
        </w:rPr>
        <w:t>选送教师参加高等教育教学方法境外高级研修班，提高教师运用外语的执教能力。积极参与国家公派6-12个月出国访学项目，提升教师学历层次、教学水平和科研能力。</w:t>
      </w:r>
      <w:r>
        <w:rPr>
          <w:rFonts w:asciiTheme="majorEastAsia" w:eastAsiaTheme="majorEastAsia" w:hAnsiTheme="majorEastAsia" w:cstheme="majorEastAsia" w:hint="eastAsia"/>
        </w:rPr>
        <w:t>配合</w:t>
      </w:r>
      <w:r w:rsidR="00BF087C" w:rsidRPr="00EF0A8E">
        <w:rPr>
          <w:rFonts w:asciiTheme="majorEastAsia" w:eastAsiaTheme="majorEastAsia" w:hAnsiTheme="majorEastAsia" w:cstheme="majorEastAsia" w:hint="eastAsia"/>
        </w:rPr>
        <w:t>实施“留学宁职”计划，</w:t>
      </w:r>
      <w:r>
        <w:rPr>
          <w:rFonts w:asciiTheme="majorEastAsia" w:eastAsiaTheme="majorEastAsia" w:hAnsiTheme="majorEastAsia" w:cstheme="majorEastAsia" w:hint="eastAsia"/>
        </w:rPr>
        <w:t>努力做好留学生的教学、服务工作</w:t>
      </w:r>
      <w:r w:rsidR="00BF087C" w:rsidRPr="00EF0A8E">
        <w:rPr>
          <w:rFonts w:asciiTheme="majorEastAsia" w:eastAsiaTheme="majorEastAsia" w:hAnsiTheme="majorEastAsia" w:cstheme="majorEastAsia" w:hint="eastAsia"/>
        </w:rPr>
        <w:t>。</w:t>
      </w:r>
    </w:p>
    <w:tbl>
      <w:tblPr>
        <w:tblW w:w="14744" w:type="dxa"/>
        <w:tblLayout w:type="fixed"/>
        <w:tblLook w:val="04A0" w:firstRow="1" w:lastRow="0" w:firstColumn="1" w:lastColumn="0" w:noHBand="0" w:noVBand="1"/>
      </w:tblPr>
      <w:tblGrid>
        <w:gridCol w:w="1271"/>
        <w:gridCol w:w="2381"/>
        <w:gridCol w:w="2268"/>
        <w:gridCol w:w="1418"/>
        <w:gridCol w:w="1842"/>
        <w:gridCol w:w="1843"/>
        <w:gridCol w:w="1843"/>
        <w:gridCol w:w="1878"/>
      </w:tblGrid>
      <w:tr w:rsidR="00735778" w:rsidTr="00262317">
        <w:trPr>
          <w:trHeight w:val="285"/>
        </w:trPr>
        <w:tc>
          <w:tcPr>
            <w:tcW w:w="1271" w:type="dxa"/>
            <w:vMerge w:val="restart"/>
            <w:tcBorders>
              <w:top w:val="single" w:sz="4" w:space="0" w:color="auto"/>
              <w:left w:val="single" w:sz="4" w:space="0" w:color="auto"/>
              <w:bottom w:val="nil"/>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proofErr w:type="gramStart"/>
            <w:r>
              <w:rPr>
                <w:rFonts w:ascii="宋体" w:eastAsia="宋体" w:hAnsi="宋体" w:cs="宋体" w:hint="eastAsia"/>
                <w:kern w:val="0"/>
                <w:sz w:val="18"/>
                <w:szCs w:val="18"/>
              </w:rPr>
              <w:t>子任务</w:t>
            </w:r>
            <w:proofErr w:type="gramEnd"/>
            <w:r>
              <w:rPr>
                <w:rFonts w:ascii="宋体" w:eastAsia="宋体" w:hAnsi="宋体" w:cs="宋体" w:hint="eastAsia"/>
                <w:kern w:val="0"/>
                <w:sz w:val="18"/>
                <w:szCs w:val="18"/>
              </w:rPr>
              <w:t>名称</w:t>
            </w:r>
          </w:p>
        </w:tc>
        <w:tc>
          <w:tcPr>
            <w:tcW w:w="2381" w:type="dxa"/>
            <w:vMerge w:val="restart"/>
            <w:tcBorders>
              <w:top w:val="single" w:sz="4" w:space="0" w:color="auto"/>
              <w:left w:val="single" w:sz="4" w:space="0" w:color="auto"/>
              <w:bottom w:val="nil"/>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建设内容</w:t>
            </w:r>
          </w:p>
        </w:tc>
        <w:tc>
          <w:tcPr>
            <w:tcW w:w="8824" w:type="dxa"/>
            <w:gridSpan w:val="5"/>
            <w:tcBorders>
              <w:top w:val="single" w:sz="4" w:space="0" w:color="auto"/>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主要观测点</w:t>
            </w:r>
          </w:p>
        </w:tc>
      </w:tr>
      <w:tr w:rsidR="00735778" w:rsidTr="00262317">
        <w:trPr>
          <w:trHeight w:val="285"/>
        </w:trPr>
        <w:tc>
          <w:tcPr>
            <w:tcW w:w="1271" w:type="dxa"/>
            <w:vMerge/>
            <w:tcBorders>
              <w:top w:val="single" w:sz="4" w:space="0" w:color="auto"/>
              <w:left w:val="single" w:sz="4" w:space="0" w:color="auto"/>
              <w:bottom w:val="nil"/>
              <w:right w:val="single" w:sz="4" w:space="0" w:color="auto"/>
            </w:tcBorders>
            <w:vAlign w:val="center"/>
          </w:tcPr>
          <w:p w:rsidR="00735778" w:rsidRDefault="00735778">
            <w:pPr>
              <w:widowControl/>
              <w:jc w:val="left"/>
              <w:rPr>
                <w:rFonts w:ascii="宋体" w:eastAsia="宋体" w:hAnsi="宋体" w:cs="宋体"/>
                <w:kern w:val="0"/>
                <w:sz w:val="18"/>
                <w:szCs w:val="18"/>
              </w:rPr>
            </w:pPr>
          </w:p>
        </w:tc>
        <w:tc>
          <w:tcPr>
            <w:tcW w:w="2381" w:type="dxa"/>
            <w:vMerge/>
            <w:tcBorders>
              <w:top w:val="single" w:sz="4" w:space="0" w:color="auto"/>
              <w:left w:val="single" w:sz="4" w:space="0" w:color="auto"/>
              <w:bottom w:val="nil"/>
              <w:right w:val="single" w:sz="4" w:space="0" w:color="auto"/>
            </w:tcBorders>
            <w:vAlign w:val="center"/>
          </w:tcPr>
          <w:p w:rsidR="00735778" w:rsidRDefault="00735778">
            <w:pPr>
              <w:widowControl/>
              <w:jc w:val="left"/>
              <w:rPr>
                <w:rFonts w:ascii="宋体" w:eastAsia="宋体" w:hAnsi="宋体" w:cs="宋体"/>
                <w:kern w:val="0"/>
                <w:sz w:val="18"/>
                <w:szCs w:val="18"/>
              </w:rPr>
            </w:pPr>
          </w:p>
        </w:tc>
        <w:tc>
          <w:tcPr>
            <w:tcW w:w="2268" w:type="dxa"/>
            <w:vMerge/>
            <w:tcBorders>
              <w:top w:val="single" w:sz="4" w:space="0" w:color="auto"/>
              <w:left w:val="single" w:sz="4" w:space="0" w:color="auto"/>
              <w:bottom w:val="nil"/>
              <w:right w:val="single" w:sz="4" w:space="0" w:color="auto"/>
            </w:tcBorders>
            <w:vAlign w:val="center"/>
          </w:tcPr>
          <w:p w:rsidR="00735778" w:rsidRDefault="00735778">
            <w:pPr>
              <w:widowControl/>
              <w:jc w:val="left"/>
              <w:rPr>
                <w:rFonts w:ascii="宋体" w:eastAsia="宋体" w:hAnsi="宋体" w:cs="宋体"/>
                <w:kern w:val="0"/>
                <w:sz w:val="18"/>
                <w:szCs w:val="18"/>
              </w:rPr>
            </w:pPr>
          </w:p>
        </w:tc>
        <w:tc>
          <w:tcPr>
            <w:tcW w:w="1418"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2016</w:t>
            </w:r>
          </w:p>
        </w:tc>
        <w:tc>
          <w:tcPr>
            <w:tcW w:w="1842"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2017</w:t>
            </w:r>
          </w:p>
        </w:tc>
        <w:tc>
          <w:tcPr>
            <w:tcW w:w="1843"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2018</w:t>
            </w:r>
          </w:p>
        </w:tc>
        <w:tc>
          <w:tcPr>
            <w:tcW w:w="1843"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2019</w:t>
            </w:r>
          </w:p>
        </w:tc>
        <w:tc>
          <w:tcPr>
            <w:tcW w:w="1878" w:type="dxa"/>
            <w:tcBorders>
              <w:top w:val="nil"/>
              <w:left w:val="nil"/>
              <w:bottom w:val="single" w:sz="4" w:space="0" w:color="auto"/>
              <w:right w:val="single" w:sz="4" w:space="0" w:color="auto"/>
            </w:tcBorders>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2020</w:t>
            </w:r>
          </w:p>
        </w:tc>
      </w:tr>
      <w:tr w:rsidR="00ED41E0" w:rsidTr="00262317">
        <w:trPr>
          <w:trHeight w:val="285"/>
        </w:trPr>
        <w:tc>
          <w:tcPr>
            <w:tcW w:w="1271" w:type="dxa"/>
            <w:tcBorders>
              <w:top w:val="single" w:sz="4" w:space="0" w:color="auto"/>
              <w:left w:val="single" w:sz="4" w:space="0" w:color="auto"/>
              <w:bottom w:val="nil"/>
              <w:right w:val="single" w:sz="4" w:space="0" w:color="auto"/>
            </w:tcBorders>
            <w:vAlign w:val="center"/>
          </w:tcPr>
          <w:p w:rsidR="00ED41E0" w:rsidRDefault="00ED41E0" w:rsidP="00794186">
            <w:pPr>
              <w:widowControl/>
              <w:rPr>
                <w:rFonts w:ascii="宋体" w:eastAsia="宋体" w:hAnsi="宋体" w:cs="宋体"/>
                <w:kern w:val="0"/>
                <w:sz w:val="18"/>
                <w:szCs w:val="18"/>
              </w:rPr>
            </w:pPr>
            <w:r>
              <w:rPr>
                <w:rFonts w:ascii="宋体" w:eastAsia="宋体" w:hAnsi="宋体" w:cs="宋体" w:hint="eastAsia"/>
                <w:kern w:val="0"/>
                <w:sz w:val="18"/>
                <w:szCs w:val="18"/>
              </w:rPr>
              <w:t>教师国际化</w:t>
            </w:r>
          </w:p>
        </w:tc>
        <w:tc>
          <w:tcPr>
            <w:tcW w:w="2381" w:type="dxa"/>
            <w:tcBorders>
              <w:top w:val="single" w:sz="4" w:space="0" w:color="auto"/>
              <w:left w:val="single" w:sz="4" w:space="0" w:color="auto"/>
              <w:bottom w:val="nil"/>
              <w:right w:val="single" w:sz="4" w:space="0" w:color="auto"/>
            </w:tcBorders>
            <w:vAlign w:val="center"/>
          </w:tcPr>
          <w:p w:rsidR="00ED41E0" w:rsidRDefault="00ED41E0" w:rsidP="00794186">
            <w:pPr>
              <w:widowControl/>
              <w:rPr>
                <w:rFonts w:ascii="宋体" w:eastAsia="宋体" w:hAnsi="宋体" w:cs="宋体"/>
                <w:kern w:val="0"/>
                <w:sz w:val="18"/>
                <w:szCs w:val="18"/>
              </w:rPr>
            </w:pPr>
            <w:r w:rsidRPr="00EF0A8E">
              <w:rPr>
                <w:rFonts w:ascii="宋体" w:eastAsia="宋体" w:hAnsi="宋体" w:cs="宋体" w:hint="eastAsia"/>
                <w:kern w:val="0"/>
                <w:sz w:val="18"/>
                <w:szCs w:val="18"/>
              </w:rPr>
              <w:t>根据学校关于加强师资队伍的国际化培养的计划和要求，积极选送教师参加高等教育教学方法境外高级研修</w:t>
            </w:r>
            <w:r w:rsidRPr="00EF0A8E">
              <w:rPr>
                <w:rFonts w:ascii="宋体" w:eastAsia="宋体" w:hAnsi="宋体" w:cs="宋体" w:hint="eastAsia"/>
                <w:kern w:val="0"/>
                <w:sz w:val="18"/>
                <w:szCs w:val="18"/>
              </w:rPr>
              <w:lastRenderedPageBreak/>
              <w:t>班，提高教师运用外语的执教能力。积极参与国家公派6-12个月出国访学项目，提升教师学历层次、教学水平和科研能力。</w:t>
            </w:r>
          </w:p>
        </w:tc>
        <w:tc>
          <w:tcPr>
            <w:tcW w:w="2268" w:type="dxa"/>
            <w:tcBorders>
              <w:top w:val="single" w:sz="4" w:space="0" w:color="auto"/>
              <w:left w:val="single" w:sz="4" w:space="0" w:color="auto"/>
              <w:bottom w:val="nil"/>
              <w:right w:val="single" w:sz="4" w:space="0" w:color="auto"/>
            </w:tcBorders>
            <w:vAlign w:val="center"/>
          </w:tcPr>
          <w:p w:rsidR="00ED41E0" w:rsidRDefault="00ED41E0" w:rsidP="00794186">
            <w:pPr>
              <w:widowControl/>
              <w:numPr>
                <w:ilvl w:val="0"/>
                <w:numId w:val="20"/>
              </w:numPr>
              <w:rPr>
                <w:rFonts w:ascii="宋体" w:eastAsia="宋体" w:hAnsi="宋体" w:cs="宋体"/>
                <w:kern w:val="0"/>
                <w:sz w:val="18"/>
                <w:szCs w:val="18"/>
              </w:rPr>
            </w:pPr>
            <w:r>
              <w:rPr>
                <w:rFonts w:ascii="宋体" w:eastAsia="宋体" w:hAnsi="宋体" w:cs="宋体" w:hint="eastAsia"/>
                <w:kern w:val="0"/>
                <w:sz w:val="18"/>
                <w:szCs w:val="18"/>
              </w:rPr>
              <w:lastRenderedPageBreak/>
              <w:t>加强师资队伍的国际化培养力度，鼓励并选派教师赴国（境）</w:t>
            </w:r>
            <w:proofErr w:type="gramStart"/>
            <w:r>
              <w:rPr>
                <w:rFonts w:ascii="宋体" w:eastAsia="宋体" w:hAnsi="宋体" w:cs="宋体" w:hint="eastAsia"/>
                <w:kern w:val="0"/>
                <w:sz w:val="18"/>
                <w:szCs w:val="18"/>
              </w:rPr>
              <w:t>外开展</w:t>
            </w:r>
            <w:proofErr w:type="gramEnd"/>
            <w:r>
              <w:rPr>
                <w:rFonts w:ascii="宋体" w:eastAsia="宋体" w:hAnsi="宋体" w:cs="宋体" w:hint="eastAsia"/>
                <w:kern w:val="0"/>
                <w:sz w:val="18"/>
                <w:szCs w:val="18"/>
              </w:rPr>
              <w:t>中长期进修、访学。</w:t>
            </w:r>
          </w:p>
          <w:p w:rsidR="00ED41E0" w:rsidRPr="00ED41E0" w:rsidRDefault="00ED41E0" w:rsidP="00794186">
            <w:pPr>
              <w:widowControl/>
              <w:numPr>
                <w:ilvl w:val="0"/>
                <w:numId w:val="20"/>
              </w:numPr>
              <w:rPr>
                <w:rFonts w:ascii="宋体" w:eastAsia="宋体" w:hAnsi="宋体" w:cs="宋体"/>
                <w:kern w:val="0"/>
                <w:sz w:val="18"/>
                <w:szCs w:val="18"/>
              </w:rPr>
            </w:pPr>
            <w:r>
              <w:rPr>
                <w:rFonts w:ascii="宋体" w:eastAsia="宋体" w:hAnsi="宋体" w:cs="宋体" w:hint="eastAsia"/>
                <w:kern w:val="0"/>
                <w:sz w:val="18"/>
                <w:szCs w:val="18"/>
              </w:rPr>
              <w:lastRenderedPageBreak/>
              <w:t>选派教师赴海外开展教学实践，提高外语职教能力和水平。</w:t>
            </w:r>
          </w:p>
        </w:tc>
        <w:tc>
          <w:tcPr>
            <w:tcW w:w="1418" w:type="dxa"/>
            <w:tcBorders>
              <w:top w:val="nil"/>
              <w:left w:val="nil"/>
              <w:bottom w:val="single" w:sz="4" w:space="0" w:color="auto"/>
              <w:right w:val="single" w:sz="4" w:space="0" w:color="auto"/>
            </w:tcBorders>
            <w:shd w:val="clear" w:color="auto" w:fill="auto"/>
            <w:vAlign w:val="center"/>
          </w:tcPr>
          <w:p w:rsidR="00ED41E0" w:rsidRDefault="00ED41E0" w:rsidP="00794186">
            <w:pPr>
              <w:widowControl/>
              <w:rPr>
                <w:rFonts w:ascii="宋体" w:eastAsia="宋体" w:hAnsi="宋体" w:cs="宋体"/>
                <w:kern w:val="0"/>
                <w:sz w:val="18"/>
                <w:szCs w:val="18"/>
              </w:rPr>
            </w:pPr>
          </w:p>
        </w:tc>
        <w:tc>
          <w:tcPr>
            <w:tcW w:w="1842" w:type="dxa"/>
            <w:tcBorders>
              <w:top w:val="nil"/>
              <w:left w:val="nil"/>
              <w:bottom w:val="single" w:sz="4" w:space="0" w:color="auto"/>
              <w:right w:val="single" w:sz="4" w:space="0" w:color="auto"/>
            </w:tcBorders>
            <w:shd w:val="clear" w:color="auto" w:fill="auto"/>
            <w:vAlign w:val="center"/>
          </w:tcPr>
          <w:p w:rsidR="00ED41E0" w:rsidRDefault="00ED41E0" w:rsidP="00794186">
            <w:pPr>
              <w:widowControl/>
              <w:rPr>
                <w:rFonts w:ascii="宋体" w:eastAsia="宋体" w:hAnsi="宋体" w:cs="宋体"/>
                <w:kern w:val="0"/>
                <w:sz w:val="18"/>
                <w:szCs w:val="18"/>
              </w:rPr>
            </w:pPr>
            <w:r>
              <w:rPr>
                <w:rFonts w:ascii="宋体" w:eastAsia="宋体" w:hAnsi="宋体" w:cs="宋体" w:hint="eastAsia"/>
                <w:kern w:val="0"/>
                <w:sz w:val="18"/>
                <w:szCs w:val="18"/>
              </w:rPr>
              <w:t>每年有一名教师参加境外培训、进修、访学。</w:t>
            </w:r>
          </w:p>
        </w:tc>
        <w:tc>
          <w:tcPr>
            <w:tcW w:w="1843" w:type="dxa"/>
            <w:tcBorders>
              <w:top w:val="nil"/>
              <w:left w:val="nil"/>
              <w:bottom w:val="single" w:sz="4" w:space="0" w:color="auto"/>
              <w:right w:val="single" w:sz="4" w:space="0" w:color="auto"/>
            </w:tcBorders>
            <w:shd w:val="clear" w:color="auto" w:fill="auto"/>
            <w:vAlign w:val="center"/>
          </w:tcPr>
          <w:p w:rsidR="00ED41E0" w:rsidRDefault="00ED41E0" w:rsidP="00794186">
            <w:r w:rsidRPr="00445CE9">
              <w:rPr>
                <w:rFonts w:ascii="宋体" w:eastAsia="宋体" w:hAnsi="宋体" w:cs="宋体" w:hint="eastAsia"/>
                <w:kern w:val="0"/>
                <w:sz w:val="18"/>
                <w:szCs w:val="18"/>
              </w:rPr>
              <w:t>每年有一名教师参加境外培训、进修、访学。</w:t>
            </w:r>
          </w:p>
        </w:tc>
        <w:tc>
          <w:tcPr>
            <w:tcW w:w="1843" w:type="dxa"/>
            <w:tcBorders>
              <w:top w:val="nil"/>
              <w:left w:val="nil"/>
              <w:bottom w:val="single" w:sz="4" w:space="0" w:color="auto"/>
              <w:right w:val="single" w:sz="4" w:space="0" w:color="auto"/>
            </w:tcBorders>
            <w:shd w:val="clear" w:color="auto" w:fill="auto"/>
            <w:vAlign w:val="center"/>
          </w:tcPr>
          <w:p w:rsidR="00ED41E0" w:rsidRDefault="00ED41E0" w:rsidP="00794186">
            <w:r w:rsidRPr="00445CE9">
              <w:rPr>
                <w:rFonts w:ascii="宋体" w:eastAsia="宋体" w:hAnsi="宋体" w:cs="宋体" w:hint="eastAsia"/>
                <w:kern w:val="0"/>
                <w:sz w:val="18"/>
                <w:szCs w:val="18"/>
              </w:rPr>
              <w:t>每年有一名教师参加境外培训、进修、访学。</w:t>
            </w:r>
          </w:p>
        </w:tc>
        <w:tc>
          <w:tcPr>
            <w:tcW w:w="1878" w:type="dxa"/>
            <w:tcBorders>
              <w:top w:val="nil"/>
              <w:left w:val="nil"/>
              <w:bottom w:val="single" w:sz="4" w:space="0" w:color="auto"/>
              <w:right w:val="single" w:sz="4" w:space="0" w:color="auto"/>
            </w:tcBorders>
            <w:shd w:val="clear" w:color="auto" w:fill="auto"/>
            <w:vAlign w:val="center"/>
          </w:tcPr>
          <w:p w:rsidR="00ED41E0" w:rsidRDefault="00ED41E0" w:rsidP="00794186">
            <w:r w:rsidRPr="00445CE9">
              <w:rPr>
                <w:rFonts w:ascii="宋体" w:eastAsia="宋体" w:hAnsi="宋体" w:cs="宋体" w:hint="eastAsia"/>
                <w:kern w:val="0"/>
                <w:sz w:val="18"/>
                <w:szCs w:val="18"/>
              </w:rPr>
              <w:t>每年有一名教师参加境外培训、进修、访学。</w:t>
            </w:r>
          </w:p>
        </w:tc>
      </w:tr>
      <w:tr w:rsidR="00ED41E0" w:rsidTr="00262317">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D41E0" w:rsidRDefault="00ED41E0">
            <w:pPr>
              <w:widowControl/>
              <w:rPr>
                <w:rFonts w:ascii="宋体" w:eastAsia="宋体" w:hAnsi="宋体" w:cs="宋体"/>
                <w:kern w:val="0"/>
                <w:sz w:val="18"/>
                <w:szCs w:val="18"/>
              </w:rPr>
            </w:pPr>
            <w:r>
              <w:rPr>
                <w:rFonts w:ascii="宋体" w:eastAsia="宋体" w:hAnsi="宋体" w:cs="宋体" w:hint="eastAsia"/>
                <w:kern w:val="0"/>
                <w:sz w:val="18"/>
                <w:szCs w:val="18"/>
              </w:rPr>
              <w:lastRenderedPageBreak/>
              <w:t>学生国际化服务</w:t>
            </w:r>
          </w:p>
        </w:tc>
        <w:tc>
          <w:tcPr>
            <w:tcW w:w="2381" w:type="dxa"/>
            <w:tcBorders>
              <w:top w:val="single" w:sz="4" w:space="0" w:color="auto"/>
              <w:left w:val="nil"/>
              <w:bottom w:val="single" w:sz="4" w:space="0" w:color="auto"/>
              <w:right w:val="single" w:sz="4" w:space="0" w:color="auto"/>
            </w:tcBorders>
            <w:shd w:val="clear" w:color="auto" w:fill="auto"/>
            <w:vAlign w:val="center"/>
          </w:tcPr>
          <w:p w:rsidR="00ED41E0" w:rsidRDefault="00ED41E0">
            <w:pPr>
              <w:widowControl/>
              <w:rPr>
                <w:rFonts w:ascii="宋体" w:eastAsia="宋体" w:hAnsi="宋体" w:cs="宋体"/>
                <w:kern w:val="0"/>
                <w:sz w:val="18"/>
                <w:szCs w:val="18"/>
              </w:rPr>
            </w:pPr>
            <w:r w:rsidRPr="00EF0A8E">
              <w:rPr>
                <w:rFonts w:ascii="宋体" w:eastAsia="宋体" w:hAnsi="宋体" w:cs="宋体" w:hint="eastAsia"/>
                <w:kern w:val="0"/>
                <w:sz w:val="18"/>
                <w:szCs w:val="18"/>
              </w:rPr>
              <w:t>根据学校关于加强师资队伍的国际化培养的计划和要求，积极选送教师参加高等教育教学方法境外高级研修班，提高教师运用外语的执教能力。积极参与国家公派6-12个月出国访学项目，提升教师学历层次、教学水平和科研能力。</w:t>
            </w:r>
          </w:p>
        </w:tc>
        <w:tc>
          <w:tcPr>
            <w:tcW w:w="2268" w:type="dxa"/>
            <w:tcBorders>
              <w:top w:val="single" w:sz="4" w:space="0" w:color="auto"/>
              <w:left w:val="nil"/>
              <w:bottom w:val="single" w:sz="4" w:space="0" w:color="auto"/>
              <w:right w:val="single" w:sz="4" w:space="0" w:color="auto"/>
            </w:tcBorders>
            <w:shd w:val="clear" w:color="auto" w:fill="auto"/>
            <w:vAlign w:val="center"/>
          </w:tcPr>
          <w:p w:rsidR="00ED41E0" w:rsidRDefault="00ED41E0">
            <w:pPr>
              <w:widowControl/>
              <w:numPr>
                <w:ilvl w:val="0"/>
                <w:numId w:val="20"/>
              </w:numPr>
              <w:rPr>
                <w:rFonts w:ascii="宋体" w:eastAsia="宋体" w:hAnsi="宋体" w:cs="宋体"/>
                <w:kern w:val="0"/>
                <w:sz w:val="18"/>
                <w:szCs w:val="18"/>
              </w:rPr>
            </w:pPr>
            <w:r>
              <w:rPr>
                <w:rFonts w:ascii="宋体" w:eastAsia="宋体" w:hAnsi="宋体" w:cs="宋体" w:hint="eastAsia"/>
                <w:kern w:val="0"/>
                <w:sz w:val="18"/>
                <w:szCs w:val="18"/>
              </w:rPr>
              <w:t>加强师资队伍的国际化培养力度，鼓励并选派教师赴国（境）</w:t>
            </w:r>
            <w:proofErr w:type="gramStart"/>
            <w:r>
              <w:rPr>
                <w:rFonts w:ascii="宋体" w:eastAsia="宋体" w:hAnsi="宋体" w:cs="宋体" w:hint="eastAsia"/>
                <w:kern w:val="0"/>
                <w:sz w:val="18"/>
                <w:szCs w:val="18"/>
              </w:rPr>
              <w:t>外开展</w:t>
            </w:r>
            <w:proofErr w:type="gramEnd"/>
            <w:r>
              <w:rPr>
                <w:rFonts w:ascii="宋体" w:eastAsia="宋体" w:hAnsi="宋体" w:cs="宋体" w:hint="eastAsia"/>
                <w:kern w:val="0"/>
                <w:sz w:val="18"/>
                <w:szCs w:val="18"/>
              </w:rPr>
              <w:t>中长期进修、访学。</w:t>
            </w:r>
          </w:p>
          <w:p w:rsidR="00ED41E0" w:rsidRPr="00ED41E0" w:rsidRDefault="00ED41E0" w:rsidP="00ED41E0">
            <w:pPr>
              <w:widowControl/>
              <w:numPr>
                <w:ilvl w:val="0"/>
                <w:numId w:val="20"/>
              </w:numPr>
              <w:rPr>
                <w:rFonts w:ascii="宋体" w:eastAsia="宋体" w:hAnsi="宋体" w:cs="宋体"/>
                <w:kern w:val="0"/>
                <w:sz w:val="18"/>
                <w:szCs w:val="18"/>
              </w:rPr>
            </w:pPr>
            <w:r>
              <w:rPr>
                <w:rFonts w:ascii="宋体" w:eastAsia="宋体" w:hAnsi="宋体" w:cs="宋体" w:hint="eastAsia"/>
                <w:kern w:val="0"/>
                <w:sz w:val="18"/>
                <w:szCs w:val="18"/>
              </w:rPr>
              <w:t>选派教师赴海外开展教学实践，提高外语职教能力和水平。</w:t>
            </w:r>
          </w:p>
        </w:tc>
        <w:tc>
          <w:tcPr>
            <w:tcW w:w="1418" w:type="dxa"/>
            <w:tcBorders>
              <w:top w:val="nil"/>
              <w:left w:val="nil"/>
              <w:bottom w:val="single" w:sz="4" w:space="0" w:color="auto"/>
              <w:right w:val="single" w:sz="4" w:space="0" w:color="auto"/>
            </w:tcBorders>
            <w:shd w:val="clear" w:color="auto" w:fill="auto"/>
            <w:vAlign w:val="center"/>
          </w:tcPr>
          <w:p w:rsidR="00ED41E0" w:rsidRDefault="00ED41E0" w:rsidP="00ED41E0">
            <w:pPr>
              <w:widowControl/>
              <w:rPr>
                <w:rFonts w:ascii="宋体" w:eastAsia="宋体" w:hAnsi="宋体" w:cs="宋体"/>
                <w:kern w:val="0"/>
                <w:sz w:val="18"/>
                <w:szCs w:val="18"/>
              </w:rPr>
            </w:pPr>
          </w:p>
        </w:tc>
        <w:tc>
          <w:tcPr>
            <w:tcW w:w="1842" w:type="dxa"/>
            <w:tcBorders>
              <w:top w:val="nil"/>
              <w:left w:val="nil"/>
              <w:bottom w:val="single" w:sz="4" w:space="0" w:color="auto"/>
              <w:right w:val="single" w:sz="4" w:space="0" w:color="auto"/>
            </w:tcBorders>
            <w:shd w:val="clear" w:color="auto" w:fill="auto"/>
            <w:vAlign w:val="center"/>
          </w:tcPr>
          <w:p w:rsidR="00ED41E0" w:rsidRDefault="00ED41E0">
            <w:pPr>
              <w:widowControl/>
              <w:rPr>
                <w:rFonts w:ascii="宋体" w:eastAsia="宋体" w:hAnsi="宋体" w:cs="宋体"/>
                <w:kern w:val="0"/>
                <w:sz w:val="18"/>
                <w:szCs w:val="18"/>
              </w:rPr>
            </w:pPr>
            <w:r>
              <w:rPr>
                <w:rFonts w:ascii="宋体" w:eastAsia="宋体" w:hAnsi="宋体" w:cs="宋体" w:hint="eastAsia"/>
                <w:kern w:val="0"/>
                <w:sz w:val="18"/>
                <w:szCs w:val="18"/>
              </w:rPr>
              <w:t>每年有一名教师参加境外培训、进修、访学。</w:t>
            </w:r>
          </w:p>
        </w:tc>
        <w:tc>
          <w:tcPr>
            <w:tcW w:w="1843" w:type="dxa"/>
            <w:tcBorders>
              <w:top w:val="nil"/>
              <w:left w:val="nil"/>
              <w:bottom w:val="single" w:sz="4" w:space="0" w:color="auto"/>
              <w:right w:val="single" w:sz="4" w:space="0" w:color="auto"/>
            </w:tcBorders>
            <w:shd w:val="clear" w:color="auto" w:fill="auto"/>
            <w:vAlign w:val="center"/>
          </w:tcPr>
          <w:p w:rsidR="00ED41E0" w:rsidRDefault="00ED41E0" w:rsidP="00ED41E0">
            <w:r w:rsidRPr="00445CE9">
              <w:rPr>
                <w:rFonts w:ascii="宋体" w:eastAsia="宋体" w:hAnsi="宋体" w:cs="宋体" w:hint="eastAsia"/>
                <w:kern w:val="0"/>
                <w:sz w:val="18"/>
                <w:szCs w:val="18"/>
              </w:rPr>
              <w:t>每年有一名教师参加境外培训、进修、访学。</w:t>
            </w:r>
          </w:p>
        </w:tc>
        <w:tc>
          <w:tcPr>
            <w:tcW w:w="1843" w:type="dxa"/>
            <w:tcBorders>
              <w:top w:val="nil"/>
              <w:left w:val="nil"/>
              <w:bottom w:val="single" w:sz="4" w:space="0" w:color="auto"/>
              <w:right w:val="single" w:sz="4" w:space="0" w:color="auto"/>
            </w:tcBorders>
            <w:shd w:val="clear" w:color="auto" w:fill="auto"/>
            <w:vAlign w:val="center"/>
          </w:tcPr>
          <w:p w:rsidR="00ED41E0" w:rsidRDefault="00ED41E0" w:rsidP="00ED41E0">
            <w:r w:rsidRPr="00445CE9">
              <w:rPr>
                <w:rFonts w:ascii="宋体" w:eastAsia="宋体" w:hAnsi="宋体" w:cs="宋体" w:hint="eastAsia"/>
                <w:kern w:val="0"/>
                <w:sz w:val="18"/>
                <w:szCs w:val="18"/>
              </w:rPr>
              <w:t>每年有一名教师参加境外培训、进修、访学。</w:t>
            </w:r>
          </w:p>
        </w:tc>
        <w:tc>
          <w:tcPr>
            <w:tcW w:w="1878" w:type="dxa"/>
            <w:tcBorders>
              <w:top w:val="nil"/>
              <w:left w:val="nil"/>
              <w:bottom w:val="single" w:sz="4" w:space="0" w:color="auto"/>
              <w:right w:val="single" w:sz="4" w:space="0" w:color="auto"/>
            </w:tcBorders>
            <w:shd w:val="clear" w:color="auto" w:fill="auto"/>
            <w:vAlign w:val="center"/>
          </w:tcPr>
          <w:p w:rsidR="00ED41E0" w:rsidRDefault="00ED41E0" w:rsidP="00ED41E0">
            <w:r w:rsidRPr="00445CE9">
              <w:rPr>
                <w:rFonts w:ascii="宋体" w:eastAsia="宋体" w:hAnsi="宋体" w:cs="宋体" w:hint="eastAsia"/>
                <w:kern w:val="0"/>
                <w:sz w:val="18"/>
                <w:szCs w:val="18"/>
              </w:rPr>
              <w:t>每年有一名教师参加境外培训、进修、访学。</w:t>
            </w:r>
          </w:p>
        </w:tc>
      </w:tr>
    </w:tbl>
    <w:p w:rsidR="00EF0A8E" w:rsidRDefault="00EF0A8E" w:rsidP="00EF0A8E">
      <w:pPr>
        <w:pStyle w:val="2"/>
        <w:spacing w:beforeLines="0" w:before="0" w:afterLines="0" w:after="0" w:line="360" w:lineRule="auto"/>
        <w:jc w:val="both"/>
        <w:rPr>
          <w:sz w:val="28"/>
          <w:szCs w:val="28"/>
        </w:rPr>
      </w:pPr>
      <w:bookmarkStart w:id="66" w:name="_Toc468196509"/>
      <w:bookmarkStart w:id="67" w:name="_Toc471206255"/>
      <w:bookmarkStart w:id="68" w:name="_Toc471808276"/>
      <w:bookmarkStart w:id="69" w:name="_Toc24018"/>
      <w:bookmarkStart w:id="70" w:name="_Toc471206227"/>
    </w:p>
    <w:p w:rsidR="00735778" w:rsidRPr="00262317" w:rsidRDefault="00BF087C" w:rsidP="00262317">
      <w:pPr>
        <w:pStyle w:val="2"/>
        <w:spacing w:beforeLines="0" w:before="0" w:afterLines="0" w:after="0" w:line="360" w:lineRule="auto"/>
        <w:ind w:firstLineChars="200" w:firstLine="482"/>
        <w:jc w:val="both"/>
        <w:rPr>
          <w:rFonts w:asciiTheme="majorEastAsia" w:hAnsiTheme="majorEastAsia" w:cstheme="majorEastAsia"/>
          <w:bCs w:val="0"/>
          <w:sz w:val="24"/>
          <w:szCs w:val="30"/>
        </w:rPr>
      </w:pPr>
      <w:r w:rsidRPr="00262317">
        <w:rPr>
          <w:rFonts w:hint="eastAsia"/>
          <w:sz w:val="24"/>
          <w:szCs w:val="24"/>
        </w:rPr>
        <w:t>（八）办学条件提升工程</w:t>
      </w:r>
      <w:bookmarkStart w:id="71" w:name="_Toc13548"/>
      <w:bookmarkStart w:id="72" w:name="_Toc471808279"/>
      <w:bookmarkEnd w:id="66"/>
      <w:bookmarkEnd w:id="67"/>
      <w:bookmarkEnd w:id="68"/>
      <w:bookmarkEnd w:id="69"/>
      <w:bookmarkEnd w:id="70"/>
      <w:r w:rsidR="00262317">
        <w:rPr>
          <w:rFonts w:hint="eastAsia"/>
          <w:sz w:val="24"/>
          <w:szCs w:val="24"/>
        </w:rPr>
        <w:t>：</w:t>
      </w:r>
      <w:r w:rsidR="00262317" w:rsidRPr="00EF0A8E">
        <w:rPr>
          <w:rFonts w:asciiTheme="majorEastAsia" w:hAnsiTheme="majorEastAsia" w:cstheme="majorEastAsia" w:hint="eastAsia"/>
          <w:bCs w:val="0"/>
          <w:sz w:val="24"/>
          <w:szCs w:val="30"/>
        </w:rPr>
        <w:t>师生运动场所环境优化项目</w:t>
      </w:r>
    </w:p>
    <w:bookmarkEnd w:id="71"/>
    <w:bookmarkEnd w:id="72"/>
    <w:p w:rsidR="00735778" w:rsidRPr="00EF0A8E" w:rsidRDefault="00262317" w:rsidP="00EF0A8E">
      <w:pPr>
        <w:pStyle w:val="RWMS"/>
        <w:spacing w:line="360" w:lineRule="auto"/>
        <w:ind w:firstLine="470"/>
        <w:rPr>
          <w:rFonts w:asciiTheme="majorEastAsia" w:eastAsiaTheme="majorEastAsia" w:hAnsiTheme="majorEastAsia" w:cstheme="majorEastAsia"/>
        </w:rPr>
      </w:pPr>
      <w:r>
        <w:rPr>
          <w:rFonts w:asciiTheme="majorEastAsia" w:eastAsiaTheme="majorEastAsia" w:hAnsiTheme="majorEastAsia" w:cstheme="majorEastAsia" w:hint="eastAsia"/>
        </w:rPr>
        <w:t>配合基建处建设与完善室外运动场地，</w:t>
      </w:r>
      <w:r w:rsidR="00BF087C" w:rsidRPr="00EF0A8E">
        <w:rPr>
          <w:rFonts w:asciiTheme="majorEastAsia" w:eastAsiaTheme="majorEastAsia" w:hAnsiTheme="majorEastAsia" w:cstheme="majorEastAsia" w:hint="eastAsia"/>
        </w:rPr>
        <w:t>整合体育中心用房、游泳馆及体育馆东面和南面闲置区域。</w:t>
      </w:r>
      <w:r>
        <w:rPr>
          <w:rFonts w:asciiTheme="majorEastAsia" w:eastAsiaTheme="majorEastAsia" w:hAnsiTheme="majorEastAsia" w:cstheme="majorEastAsia" w:hint="eastAsia"/>
        </w:rPr>
        <w:t>推进室外网球场建设步伐，因地制宜建设西校区部分运动设施。</w:t>
      </w:r>
    </w:p>
    <w:tbl>
      <w:tblPr>
        <w:tblW w:w="14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1842"/>
        <w:gridCol w:w="1673"/>
        <w:gridCol w:w="2409"/>
        <w:gridCol w:w="1701"/>
        <w:gridCol w:w="1513"/>
        <w:gridCol w:w="1828"/>
      </w:tblGrid>
      <w:tr w:rsidR="00735778">
        <w:trPr>
          <w:trHeight w:val="285"/>
        </w:trPr>
        <w:tc>
          <w:tcPr>
            <w:tcW w:w="1418" w:type="dxa"/>
            <w:vMerge w:val="restart"/>
            <w:shd w:val="clear" w:color="auto" w:fill="auto"/>
            <w:vAlign w:val="center"/>
          </w:tcPr>
          <w:p w:rsidR="00735778" w:rsidRDefault="00BF087C">
            <w:pPr>
              <w:widowControl/>
              <w:jc w:val="center"/>
              <w:rPr>
                <w:rFonts w:ascii="宋体" w:eastAsia="宋体" w:hAnsi="宋体" w:cs="宋体"/>
                <w:kern w:val="0"/>
                <w:sz w:val="18"/>
                <w:szCs w:val="18"/>
              </w:rPr>
            </w:pPr>
            <w:proofErr w:type="gramStart"/>
            <w:r>
              <w:rPr>
                <w:rFonts w:ascii="宋体" w:eastAsia="宋体" w:hAnsi="宋体" w:cs="宋体" w:hint="eastAsia"/>
                <w:kern w:val="0"/>
                <w:sz w:val="18"/>
                <w:szCs w:val="18"/>
              </w:rPr>
              <w:t>子任务</w:t>
            </w:r>
            <w:proofErr w:type="gramEnd"/>
            <w:r>
              <w:rPr>
                <w:rFonts w:ascii="宋体" w:eastAsia="宋体" w:hAnsi="宋体" w:cs="宋体" w:hint="eastAsia"/>
                <w:kern w:val="0"/>
                <w:sz w:val="18"/>
                <w:szCs w:val="18"/>
              </w:rPr>
              <w:t>名称</w:t>
            </w:r>
          </w:p>
        </w:tc>
        <w:tc>
          <w:tcPr>
            <w:tcW w:w="2410" w:type="dxa"/>
            <w:vMerge w:val="restart"/>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1842" w:type="dxa"/>
            <w:vMerge w:val="restart"/>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建设内容</w:t>
            </w:r>
          </w:p>
        </w:tc>
        <w:tc>
          <w:tcPr>
            <w:tcW w:w="9124" w:type="dxa"/>
            <w:gridSpan w:val="5"/>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主要观测点</w:t>
            </w:r>
          </w:p>
        </w:tc>
      </w:tr>
      <w:tr w:rsidR="00735778" w:rsidTr="00D16855">
        <w:trPr>
          <w:trHeight w:val="285"/>
        </w:trPr>
        <w:tc>
          <w:tcPr>
            <w:tcW w:w="1418" w:type="dxa"/>
            <w:vMerge/>
            <w:vAlign w:val="center"/>
          </w:tcPr>
          <w:p w:rsidR="00735778" w:rsidRDefault="00735778">
            <w:pPr>
              <w:widowControl/>
              <w:jc w:val="left"/>
              <w:rPr>
                <w:rFonts w:ascii="宋体" w:eastAsia="宋体" w:hAnsi="宋体" w:cs="宋体"/>
                <w:kern w:val="0"/>
                <w:sz w:val="18"/>
                <w:szCs w:val="18"/>
              </w:rPr>
            </w:pPr>
          </w:p>
        </w:tc>
        <w:tc>
          <w:tcPr>
            <w:tcW w:w="2410" w:type="dxa"/>
            <w:vMerge/>
            <w:vAlign w:val="center"/>
          </w:tcPr>
          <w:p w:rsidR="00735778" w:rsidRDefault="00735778">
            <w:pPr>
              <w:widowControl/>
              <w:jc w:val="left"/>
              <w:rPr>
                <w:rFonts w:ascii="宋体" w:eastAsia="宋体" w:hAnsi="宋体" w:cs="宋体"/>
                <w:kern w:val="0"/>
                <w:sz w:val="18"/>
                <w:szCs w:val="18"/>
              </w:rPr>
            </w:pPr>
          </w:p>
        </w:tc>
        <w:tc>
          <w:tcPr>
            <w:tcW w:w="1842" w:type="dxa"/>
            <w:vMerge/>
            <w:vAlign w:val="center"/>
          </w:tcPr>
          <w:p w:rsidR="00735778" w:rsidRDefault="00735778">
            <w:pPr>
              <w:widowControl/>
              <w:jc w:val="left"/>
              <w:rPr>
                <w:rFonts w:ascii="宋体" w:eastAsia="宋体" w:hAnsi="宋体" w:cs="宋体"/>
                <w:kern w:val="0"/>
                <w:sz w:val="18"/>
                <w:szCs w:val="18"/>
              </w:rPr>
            </w:pPr>
          </w:p>
        </w:tc>
        <w:tc>
          <w:tcPr>
            <w:tcW w:w="1673" w:type="dxa"/>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2016</w:t>
            </w:r>
          </w:p>
        </w:tc>
        <w:tc>
          <w:tcPr>
            <w:tcW w:w="2409" w:type="dxa"/>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2017</w:t>
            </w:r>
          </w:p>
        </w:tc>
        <w:tc>
          <w:tcPr>
            <w:tcW w:w="1701" w:type="dxa"/>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2018</w:t>
            </w:r>
          </w:p>
        </w:tc>
        <w:tc>
          <w:tcPr>
            <w:tcW w:w="1513" w:type="dxa"/>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2019</w:t>
            </w:r>
          </w:p>
        </w:tc>
        <w:tc>
          <w:tcPr>
            <w:tcW w:w="1828" w:type="dxa"/>
            <w:shd w:val="clear" w:color="auto" w:fill="auto"/>
            <w:vAlign w:val="center"/>
          </w:tcPr>
          <w:p w:rsidR="00735778" w:rsidRDefault="00BF087C">
            <w:pPr>
              <w:widowControl/>
              <w:jc w:val="center"/>
              <w:rPr>
                <w:rFonts w:ascii="宋体" w:eastAsia="宋体" w:hAnsi="宋体" w:cs="宋体"/>
                <w:kern w:val="0"/>
                <w:sz w:val="18"/>
                <w:szCs w:val="18"/>
              </w:rPr>
            </w:pPr>
            <w:r>
              <w:rPr>
                <w:rFonts w:ascii="宋体" w:eastAsia="宋体" w:hAnsi="宋体" w:cs="宋体" w:hint="eastAsia"/>
                <w:kern w:val="0"/>
                <w:sz w:val="18"/>
                <w:szCs w:val="18"/>
              </w:rPr>
              <w:t>2020</w:t>
            </w:r>
          </w:p>
        </w:tc>
      </w:tr>
      <w:tr w:rsidR="00735778" w:rsidTr="00D168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8" w:type="dxa"/>
            <w:tcBorders>
              <w:top w:val="nil"/>
              <w:left w:val="single" w:sz="4" w:space="0" w:color="auto"/>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东校区足球场草皮改造</w:t>
            </w:r>
          </w:p>
        </w:tc>
        <w:tc>
          <w:tcPr>
            <w:tcW w:w="2410"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完成东校区足球场草皮改造。</w:t>
            </w:r>
          </w:p>
        </w:tc>
        <w:tc>
          <w:tcPr>
            <w:tcW w:w="1842"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东校区足球场草皮改造。</w:t>
            </w:r>
          </w:p>
        </w:tc>
        <w:tc>
          <w:tcPr>
            <w:tcW w:w="1673"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勘察设计招标施工完成。</w:t>
            </w:r>
          </w:p>
        </w:tc>
        <w:tc>
          <w:tcPr>
            <w:tcW w:w="2409"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养护完成，项目竣工。</w:t>
            </w:r>
          </w:p>
        </w:tc>
        <w:tc>
          <w:tcPr>
            <w:tcW w:w="1701" w:type="dxa"/>
            <w:tcBorders>
              <w:top w:val="nil"/>
              <w:left w:val="nil"/>
              <w:bottom w:val="single" w:sz="4" w:space="0" w:color="auto"/>
              <w:right w:val="single" w:sz="4" w:space="0" w:color="auto"/>
            </w:tcBorders>
            <w:shd w:val="clear" w:color="auto" w:fill="auto"/>
            <w:vAlign w:val="center"/>
          </w:tcPr>
          <w:p w:rsidR="00735778" w:rsidRDefault="00735778">
            <w:pPr>
              <w:widowControl/>
              <w:rPr>
                <w:rFonts w:ascii="宋体" w:eastAsia="宋体" w:hAnsi="宋体" w:cs="宋体"/>
                <w:kern w:val="0"/>
                <w:sz w:val="18"/>
                <w:szCs w:val="18"/>
              </w:rPr>
            </w:pPr>
          </w:p>
        </w:tc>
        <w:tc>
          <w:tcPr>
            <w:tcW w:w="1513" w:type="dxa"/>
            <w:tcBorders>
              <w:top w:val="nil"/>
              <w:left w:val="nil"/>
              <w:bottom w:val="single" w:sz="4" w:space="0" w:color="auto"/>
              <w:right w:val="single" w:sz="4" w:space="0" w:color="auto"/>
            </w:tcBorders>
            <w:shd w:val="clear" w:color="auto" w:fill="auto"/>
            <w:vAlign w:val="center"/>
          </w:tcPr>
          <w:p w:rsidR="00735778" w:rsidRDefault="00735778">
            <w:pPr>
              <w:widowControl/>
              <w:rPr>
                <w:rFonts w:ascii="宋体" w:eastAsia="宋体" w:hAnsi="宋体" w:cs="宋体"/>
                <w:kern w:val="0"/>
                <w:sz w:val="18"/>
                <w:szCs w:val="18"/>
              </w:rPr>
            </w:pPr>
          </w:p>
        </w:tc>
        <w:tc>
          <w:tcPr>
            <w:tcW w:w="1828" w:type="dxa"/>
            <w:tcBorders>
              <w:top w:val="nil"/>
              <w:left w:val="nil"/>
              <w:bottom w:val="single" w:sz="4" w:space="0" w:color="auto"/>
              <w:right w:val="single" w:sz="4" w:space="0" w:color="auto"/>
            </w:tcBorders>
            <w:shd w:val="clear" w:color="auto" w:fill="auto"/>
            <w:vAlign w:val="center"/>
          </w:tcPr>
          <w:p w:rsidR="00735778" w:rsidRDefault="00735778">
            <w:pPr>
              <w:widowControl/>
              <w:rPr>
                <w:rFonts w:ascii="宋体" w:eastAsia="宋体" w:hAnsi="宋体" w:cs="宋体"/>
                <w:kern w:val="0"/>
                <w:sz w:val="18"/>
                <w:szCs w:val="18"/>
              </w:rPr>
            </w:pPr>
          </w:p>
        </w:tc>
      </w:tr>
      <w:tr w:rsidR="00735778" w:rsidTr="00D168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18" w:type="dxa"/>
            <w:tcBorders>
              <w:top w:val="nil"/>
              <w:left w:val="single" w:sz="4" w:space="0" w:color="auto"/>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游泳池改造</w:t>
            </w:r>
          </w:p>
        </w:tc>
        <w:tc>
          <w:tcPr>
            <w:tcW w:w="2410"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将游泳池改造成小球场地。</w:t>
            </w:r>
          </w:p>
        </w:tc>
        <w:tc>
          <w:tcPr>
            <w:tcW w:w="1842"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游泳池改造。</w:t>
            </w:r>
          </w:p>
        </w:tc>
        <w:tc>
          <w:tcPr>
            <w:tcW w:w="1673"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完成初步方案。</w:t>
            </w:r>
          </w:p>
        </w:tc>
        <w:tc>
          <w:tcPr>
            <w:tcW w:w="2409" w:type="dxa"/>
            <w:tcBorders>
              <w:top w:val="nil"/>
              <w:left w:val="nil"/>
              <w:bottom w:val="single" w:sz="4" w:space="0" w:color="auto"/>
              <w:right w:val="single" w:sz="4" w:space="0" w:color="auto"/>
            </w:tcBorders>
            <w:shd w:val="clear" w:color="auto" w:fill="auto"/>
            <w:vAlign w:val="center"/>
          </w:tcPr>
          <w:p w:rsidR="00735778" w:rsidRDefault="00BF087C">
            <w:pPr>
              <w:widowControl/>
              <w:rPr>
                <w:rFonts w:ascii="宋体" w:eastAsia="宋体" w:hAnsi="宋体" w:cs="宋体"/>
                <w:kern w:val="0"/>
                <w:sz w:val="18"/>
                <w:szCs w:val="18"/>
              </w:rPr>
            </w:pPr>
            <w:r>
              <w:rPr>
                <w:rFonts w:ascii="宋体" w:eastAsia="宋体" w:hAnsi="宋体" w:cs="宋体" w:hint="eastAsia"/>
                <w:kern w:val="0"/>
                <w:sz w:val="18"/>
                <w:szCs w:val="18"/>
              </w:rPr>
              <w:t>游泳池改造施工完成。</w:t>
            </w:r>
          </w:p>
        </w:tc>
        <w:tc>
          <w:tcPr>
            <w:tcW w:w="1701" w:type="dxa"/>
            <w:tcBorders>
              <w:top w:val="nil"/>
              <w:left w:val="nil"/>
              <w:bottom w:val="single" w:sz="4" w:space="0" w:color="auto"/>
              <w:right w:val="single" w:sz="4" w:space="0" w:color="auto"/>
            </w:tcBorders>
            <w:shd w:val="clear" w:color="auto" w:fill="auto"/>
            <w:vAlign w:val="center"/>
          </w:tcPr>
          <w:p w:rsidR="00735778" w:rsidRDefault="00735778">
            <w:pPr>
              <w:widowControl/>
              <w:rPr>
                <w:rFonts w:ascii="宋体" w:eastAsia="宋体" w:hAnsi="宋体" w:cs="宋体"/>
                <w:kern w:val="0"/>
                <w:sz w:val="18"/>
                <w:szCs w:val="18"/>
              </w:rPr>
            </w:pPr>
          </w:p>
        </w:tc>
        <w:tc>
          <w:tcPr>
            <w:tcW w:w="1513" w:type="dxa"/>
            <w:tcBorders>
              <w:top w:val="nil"/>
              <w:left w:val="nil"/>
              <w:bottom w:val="single" w:sz="4" w:space="0" w:color="auto"/>
              <w:right w:val="single" w:sz="4" w:space="0" w:color="auto"/>
            </w:tcBorders>
            <w:shd w:val="clear" w:color="auto" w:fill="auto"/>
            <w:vAlign w:val="center"/>
          </w:tcPr>
          <w:p w:rsidR="00735778" w:rsidRDefault="00735778">
            <w:pPr>
              <w:widowControl/>
              <w:rPr>
                <w:rFonts w:ascii="宋体" w:eastAsia="宋体" w:hAnsi="宋体" w:cs="宋体"/>
                <w:kern w:val="0"/>
                <w:sz w:val="18"/>
                <w:szCs w:val="18"/>
              </w:rPr>
            </w:pPr>
          </w:p>
        </w:tc>
        <w:tc>
          <w:tcPr>
            <w:tcW w:w="1828" w:type="dxa"/>
            <w:tcBorders>
              <w:top w:val="nil"/>
              <w:left w:val="nil"/>
              <w:bottom w:val="single" w:sz="4" w:space="0" w:color="auto"/>
              <w:right w:val="single" w:sz="4" w:space="0" w:color="auto"/>
            </w:tcBorders>
            <w:shd w:val="clear" w:color="auto" w:fill="auto"/>
            <w:vAlign w:val="center"/>
          </w:tcPr>
          <w:p w:rsidR="00735778" w:rsidRDefault="00735778">
            <w:pPr>
              <w:widowControl/>
              <w:rPr>
                <w:rFonts w:ascii="宋体" w:eastAsia="宋体" w:hAnsi="宋体" w:cs="宋体"/>
                <w:kern w:val="0"/>
                <w:sz w:val="18"/>
                <w:szCs w:val="18"/>
              </w:rPr>
            </w:pPr>
          </w:p>
        </w:tc>
      </w:tr>
      <w:tr w:rsidR="00262317" w:rsidTr="00D168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18" w:type="dxa"/>
            <w:tcBorders>
              <w:top w:val="nil"/>
              <w:left w:val="single" w:sz="4" w:space="0" w:color="auto"/>
              <w:bottom w:val="single" w:sz="4" w:space="0" w:color="auto"/>
              <w:right w:val="single" w:sz="4" w:space="0" w:color="auto"/>
            </w:tcBorders>
            <w:shd w:val="clear" w:color="auto" w:fill="auto"/>
            <w:vAlign w:val="center"/>
          </w:tcPr>
          <w:p w:rsidR="00262317" w:rsidRDefault="00262317" w:rsidP="0060476B">
            <w:pPr>
              <w:widowControl/>
              <w:rPr>
                <w:rFonts w:ascii="宋体" w:eastAsia="宋体" w:hAnsi="宋体" w:cs="宋体"/>
                <w:kern w:val="0"/>
                <w:sz w:val="18"/>
                <w:szCs w:val="18"/>
              </w:rPr>
            </w:pPr>
            <w:proofErr w:type="gramStart"/>
            <w:r>
              <w:rPr>
                <w:rFonts w:ascii="宋体" w:eastAsia="宋体" w:hAnsi="宋体" w:cs="宋体" w:hint="eastAsia"/>
                <w:kern w:val="0"/>
                <w:sz w:val="18"/>
                <w:szCs w:val="18"/>
              </w:rPr>
              <w:t>东校区室</w:t>
            </w:r>
            <w:proofErr w:type="gramEnd"/>
            <w:r>
              <w:rPr>
                <w:rFonts w:ascii="宋体" w:eastAsia="宋体" w:hAnsi="宋体" w:cs="宋体" w:hint="eastAsia"/>
                <w:kern w:val="0"/>
                <w:sz w:val="18"/>
                <w:szCs w:val="18"/>
              </w:rPr>
              <w:t>外球场改造维修</w:t>
            </w:r>
          </w:p>
        </w:tc>
        <w:tc>
          <w:tcPr>
            <w:tcW w:w="2410" w:type="dxa"/>
            <w:tcBorders>
              <w:top w:val="nil"/>
              <w:left w:val="nil"/>
              <w:bottom w:val="single" w:sz="4" w:space="0" w:color="auto"/>
              <w:right w:val="single" w:sz="4" w:space="0" w:color="auto"/>
            </w:tcBorders>
            <w:shd w:val="clear" w:color="auto" w:fill="auto"/>
            <w:vAlign w:val="center"/>
          </w:tcPr>
          <w:p w:rsidR="00262317" w:rsidRDefault="00262317" w:rsidP="0060476B">
            <w:pPr>
              <w:widowControl/>
              <w:rPr>
                <w:rFonts w:ascii="宋体" w:eastAsia="宋体" w:hAnsi="宋体" w:cs="宋体"/>
                <w:kern w:val="0"/>
                <w:sz w:val="18"/>
                <w:szCs w:val="18"/>
              </w:rPr>
            </w:pPr>
            <w:proofErr w:type="gramStart"/>
            <w:r>
              <w:rPr>
                <w:rFonts w:ascii="宋体" w:eastAsia="宋体" w:hAnsi="宋体" w:cs="宋体" w:hint="eastAsia"/>
                <w:kern w:val="0"/>
                <w:sz w:val="18"/>
                <w:szCs w:val="18"/>
              </w:rPr>
              <w:t>完成东校区室</w:t>
            </w:r>
            <w:proofErr w:type="gramEnd"/>
            <w:r>
              <w:rPr>
                <w:rFonts w:ascii="宋体" w:eastAsia="宋体" w:hAnsi="宋体" w:cs="宋体" w:hint="eastAsia"/>
                <w:kern w:val="0"/>
                <w:sz w:val="18"/>
                <w:szCs w:val="18"/>
              </w:rPr>
              <w:t>外球场改造维修。</w:t>
            </w:r>
          </w:p>
        </w:tc>
        <w:tc>
          <w:tcPr>
            <w:tcW w:w="1842" w:type="dxa"/>
            <w:tcBorders>
              <w:top w:val="nil"/>
              <w:left w:val="nil"/>
              <w:bottom w:val="single" w:sz="4" w:space="0" w:color="auto"/>
              <w:right w:val="single" w:sz="4" w:space="0" w:color="auto"/>
            </w:tcBorders>
            <w:shd w:val="clear" w:color="auto" w:fill="auto"/>
            <w:vAlign w:val="center"/>
          </w:tcPr>
          <w:p w:rsidR="00262317" w:rsidRDefault="00262317" w:rsidP="0060476B">
            <w:pPr>
              <w:widowControl/>
              <w:rPr>
                <w:rFonts w:ascii="宋体" w:eastAsia="宋体" w:hAnsi="宋体" w:cs="宋体"/>
                <w:kern w:val="0"/>
                <w:sz w:val="18"/>
                <w:szCs w:val="18"/>
              </w:rPr>
            </w:pPr>
            <w:proofErr w:type="gramStart"/>
            <w:r>
              <w:rPr>
                <w:rFonts w:ascii="宋体" w:eastAsia="宋体" w:hAnsi="宋体" w:cs="宋体" w:hint="eastAsia"/>
                <w:kern w:val="0"/>
                <w:sz w:val="18"/>
                <w:szCs w:val="18"/>
              </w:rPr>
              <w:t>东校区室</w:t>
            </w:r>
            <w:proofErr w:type="gramEnd"/>
            <w:r>
              <w:rPr>
                <w:rFonts w:ascii="宋体" w:eastAsia="宋体" w:hAnsi="宋体" w:cs="宋体" w:hint="eastAsia"/>
                <w:kern w:val="0"/>
                <w:sz w:val="18"/>
                <w:szCs w:val="18"/>
              </w:rPr>
              <w:t>外球场改造维修。</w:t>
            </w:r>
          </w:p>
        </w:tc>
        <w:tc>
          <w:tcPr>
            <w:tcW w:w="1673" w:type="dxa"/>
            <w:tcBorders>
              <w:top w:val="nil"/>
              <w:left w:val="nil"/>
              <w:bottom w:val="single" w:sz="4" w:space="0" w:color="auto"/>
              <w:right w:val="single" w:sz="4" w:space="0" w:color="auto"/>
            </w:tcBorders>
            <w:shd w:val="clear" w:color="auto" w:fill="auto"/>
            <w:vAlign w:val="center"/>
          </w:tcPr>
          <w:p w:rsidR="00262317" w:rsidRDefault="00262317" w:rsidP="0060476B">
            <w:pPr>
              <w:widowControl/>
              <w:rPr>
                <w:rFonts w:ascii="宋体" w:eastAsia="宋体" w:hAnsi="宋体" w:cs="宋体"/>
                <w:kern w:val="0"/>
                <w:sz w:val="18"/>
                <w:szCs w:val="18"/>
              </w:rPr>
            </w:pPr>
            <w:r>
              <w:rPr>
                <w:rFonts w:ascii="宋体" w:eastAsia="宋体" w:hAnsi="宋体" w:cs="宋体" w:hint="eastAsia"/>
                <w:kern w:val="0"/>
                <w:sz w:val="18"/>
                <w:szCs w:val="18"/>
              </w:rPr>
              <w:t>完成初步方案。</w:t>
            </w:r>
          </w:p>
        </w:tc>
        <w:tc>
          <w:tcPr>
            <w:tcW w:w="2409" w:type="dxa"/>
            <w:tcBorders>
              <w:top w:val="nil"/>
              <w:left w:val="nil"/>
              <w:bottom w:val="single" w:sz="4" w:space="0" w:color="auto"/>
              <w:right w:val="single" w:sz="4" w:space="0" w:color="auto"/>
            </w:tcBorders>
            <w:shd w:val="clear" w:color="auto" w:fill="auto"/>
            <w:vAlign w:val="center"/>
          </w:tcPr>
          <w:p w:rsidR="00262317" w:rsidRDefault="00262317" w:rsidP="0060476B">
            <w:pPr>
              <w:widowControl/>
              <w:rPr>
                <w:rFonts w:ascii="宋体" w:eastAsia="宋体" w:hAnsi="宋体" w:cs="宋体"/>
                <w:kern w:val="0"/>
                <w:sz w:val="18"/>
                <w:szCs w:val="18"/>
              </w:rPr>
            </w:pPr>
            <w:proofErr w:type="gramStart"/>
            <w:r>
              <w:rPr>
                <w:rFonts w:ascii="宋体" w:eastAsia="宋体" w:hAnsi="宋体" w:cs="宋体" w:hint="eastAsia"/>
                <w:kern w:val="0"/>
                <w:sz w:val="18"/>
                <w:szCs w:val="18"/>
              </w:rPr>
              <w:t>东校区室</w:t>
            </w:r>
            <w:proofErr w:type="gramEnd"/>
            <w:r>
              <w:rPr>
                <w:rFonts w:ascii="宋体" w:eastAsia="宋体" w:hAnsi="宋体" w:cs="宋体" w:hint="eastAsia"/>
                <w:kern w:val="0"/>
                <w:sz w:val="18"/>
                <w:szCs w:val="18"/>
              </w:rPr>
              <w:t>外球场改造维修完成。</w:t>
            </w:r>
          </w:p>
        </w:tc>
        <w:tc>
          <w:tcPr>
            <w:tcW w:w="1701" w:type="dxa"/>
            <w:tcBorders>
              <w:top w:val="nil"/>
              <w:left w:val="nil"/>
              <w:bottom w:val="single" w:sz="4" w:space="0" w:color="auto"/>
              <w:right w:val="single" w:sz="4" w:space="0" w:color="auto"/>
            </w:tcBorders>
            <w:shd w:val="clear" w:color="auto" w:fill="auto"/>
            <w:vAlign w:val="center"/>
          </w:tcPr>
          <w:p w:rsidR="00262317" w:rsidRDefault="00262317" w:rsidP="0060476B">
            <w:pPr>
              <w:widowControl/>
              <w:rPr>
                <w:rFonts w:ascii="宋体" w:eastAsia="宋体" w:hAnsi="宋体" w:cs="宋体"/>
                <w:kern w:val="0"/>
                <w:sz w:val="18"/>
                <w:szCs w:val="18"/>
              </w:rPr>
            </w:pPr>
          </w:p>
        </w:tc>
        <w:tc>
          <w:tcPr>
            <w:tcW w:w="1513" w:type="dxa"/>
            <w:tcBorders>
              <w:top w:val="nil"/>
              <w:left w:val="nil"/>
              <w:bottom w:val="single" w:sz="4" w:space="0" w:color="auto"/>
              <w:right w:val="single" w:sz="4" w:space="0" w:color="auto"/>
            </w:tcBorders>
            <w:shd w:val="clear" w:color="auto" w:fill="auto"/>
            <w:vAlign w:val="center"/>
          </w:tcPr>
          <w:p w:rsidR="00262317" w:rsidRDefault="00262317" w:rsidP="0060476B">
            <w:pPr>
              <w:widowControl/>
              <w:rPr>
                <w:rFonts w:ascii="宋体" w:eastAsia="宋体" w:hAnsi="宋体" w:cs="宋体"/>
                <w:kern w:val="0"/>
                <w:sz w:val="18"/>
                <w:szCs w:val="18"/>
              </w:rPr>
            </w:pPr>
          </w:p>
        </w:tc>
        <w:tc>
          <w:tcPr>
            <w:tcW w:w="1828" w:type="dxa"/>
            <w:tcBorders>
              <w:top w:val="nil"/>
              <w:left w:val="nil"/>
              <w:bottom w:val="single" w:sz="4" w:space="0" w:color="auto"/>
              <w:right w:val="single" w:sz="4" w:space="0" w:color="auto"/>
            </w:tcBorders>
            <w:shd w:val="clear" w:color="auto" w:fill="auto"/>
            <w:vAlign w:val="center"/>
          </w:tcPr>
          <w:p w:rsidR="00262317" w:rsidRDefault="00262317" w:rsidP="0060476B">
            <w:pPr>
              <w:widowControl/>
              <w:rPr>
                <w:rFonts w:ascii="宋体" w:eastAsia="宋体" w:hAnsi="宋体" w:cs="宋体"/>
                <w:kern w:val="0"/>
                <w:sz w:val="18"/>
                <w:szCs w:val="18"/>
              </w:rPr>
            </w:pPr>
          </w:p>
        </w:tc>
      </w:tr>
      <w:tr w:rsidR="00262317" w:rsidTr="00D168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8" w:type="dxa"/>
            <w:tcBorders>
              <w:top w:val="nil"/>
              <w:left w:val="single" w:sz="4" w:space="0" w:color="auto"/>
              <w:bottom w:val="single" w:sz="4" w:space="0" w:color="auto"/>
              <w:right w:val="single" w:sz="4" w:space="0" w:color="auto"/>
            </w:tcBorders>
            <w:shd w:val="clear" w:color="auto" w:fill="auto"/>
            <w:vAlign w:val="center"/>
          </w:tcPr>
          <w:p w:rsidR="00262317" w:rsidRDefault="00262317">
            <w:pPr>
              <w:widowControl/>
              <w:rPr>
                <w:rFonts w:ascii="宋体" w:eastAsia="宋体" w:hAnsi="宋体" w:cs="宋体"/>
                <w:kern w:val="0"/>
                <w:sz w:val="18"/>
                <w:szCs w:val="18"/>
              </w:rPr>
            </w:pPr>
            <w:r>
              <w:rPr>
                <w:rFonts w:ascii="宋体" w:eastAsia="宋体" w:hAnsi="宋体" w:cs="宋体" w:hint="eastAsia"/>
                <w:kern w:val="0"/>
                <w:sz w:val="18"/>
                <w:szCs w:val="18"/>
              </w:rPr>
              <w:t>东校区网球场建设</w:t>
            </w:r>
          </w:p>
        </w:tc>
        <w:tc>
          <w:tcPr>
            <w:tcW w:w="2410" w:type="dxa"/>
            <w:tcBorders>
              <w:top w:val="nil"/>
              <w:left w:val="nil"/>
              <w:bottom w:val="single" w:sz="4" w:space="0" w:color="auto"/>
              <w:right w:val="single" w:sz="4" w:space="0" w:color="auto"/>
            </w:tcBorders>
            <w:shd w:val="clear" w:color="auto" w:fill="auto"/>
            <w:vAlign w:val="center"/>
          </w:tcPr>
          <w:p w:rsidR="00262317" w:rsidRDefault="00262317" w:rsidP="00262317">
            <w:pPr>
              <w:widowControl/>
              <w:rPr>
                <w:rFonts w:ascii="宋体" w:eastAsia="宋体" w:hAnsi="宋体" w:cs="宋体"/>
                <w:kern w:val="0"/>
                <w:sz w:val="18"/>
                <w:szCs w:val="18"/>
              </w:rPr>
            </w:pPr>
            <w:proofErr w:type="gramStart"/>
            <w:r>
              <w:rPr>
                <w:rFonts w:ascii="宋体" w:eastAsia="宋体" w:hAnsi="宋体" w:cs="宋体" w:hint="eastAsia"/>
                <w:kern w:val="0"/>
                <w:sz w:val="18"/>
                <w:szCs w:val="18"/>
              </w:rPr>
              <w:t>完成东校区室</w:t>
            </w:r>
            <w:proofErr w:type="gramEnd"/>
            <w:r>
              <w:rPr>
                <w:rFonts w:ascii="宋体" w:eastAsia="宋体" w:hAnsi="宋体" w:cs="宋体" w:hint="eastAsia"/>
                <w:kern w:val="0"/>
                <w:sz w:val="18"/>
                <w:szCs w:val="18"/>
              </w:rPr>
              <w:t>外网球场。</w:t>
            </w:r>
          </w:p>
        </w:tc>
        <w:tc>
          <w:tcPr>
            <w:tcW w:w="1842" w:type="dxa"/>
            <w:tcBorders>
              <w:top w:val="nil"/>
              <w:left w:val="nil"/>
              <w:bottom w:val="single" w:sz="4" w:space="0" w:color="auto"/>
              <w:right w:val="single" w:sz="4" w:space="0" w:color="auto"/>
            </w:tcBorders>
            <w:shd w:val="clear" w:color="auto" w:fill="auto"/>
            <w:vAlign w:val="center"/>
          </w:tcPr>
          <w:p w:rsidR="00262317" w:rsidRDefault="00262317">
            <w:pPr>
              <w:widowControl/>
              <w:rPr>
                <w:rFonts w:ascii="宋体" w:eastAsia="宋体" w:hAnsi="宋体" w:cs="宋体"/>
                <w:kern w:val="0"/>
                <w:sz w:val="18"/>
                <w:szCs w:val="18"/>
              </w:rPr>
            </w:pPr>
            <w:r>
              <w:rPr>
                <w:rFonts w:ascii="宋体" w:eastAsia="宋体" w:hAnsi="宋体" w:cs="宋体" w:hint="eastAsia"/>
                <w:kern w:val="0"/>
                <w:sz w:val="18"/>
                <w:szCs w:val="18"/>
              </w:rPr>
              <w:t>新增网球场4片。</w:t>
            </w:r>
          </w:p>
        </w:tc>
        <w:tc>
          <w:tcPr>
            <w:tcW w:w="1673" w:type="dxa"/>
            <w:tcBorders>
              <w:top w:val="nil"/>
              <w:left w:val="nil"/>
              <w:bottom w:val="single" w:sz="4" w:space="0" w:color="auto"/>
              <w:right w:val="single" w:sz="4" w:space="0" w:color="auto"/>
            </w:tcBorders>
            <w:shd w:val="clear" w:color="auto" w:fill="auto"/>
            <w:vAlign w:val="center"/>
          </w:tcPr>
          <w:p w:rsidR="00262317" w:rsidRDefault="00262317">
            <w:pPr>
              <w:widowControl/>
              <w:rPr>
                <w:rFonts w:ascii="宋体" w:eastAsia="宋体" w:hAnsi="宋体" w:cs="宋体"/>
                <w:kern w:val="0"/>
                <w:sz w:val="18"/>
                <w:szCs w:val="18"/>
              </w:rPr>
            </w:pPr>
          </w:p>
        </w:tc>
        <w:tc>
          <w:tcPr>
            <w:tcW w:w="2409" w:type="dxa"/>
            <w:tcBorders>
              <w:top w:val="nil"/>
              <w:left w:val="nil"/>
              <w:bottom w:val="single" w:sz="4" w:space="0" w:color="auto"/>
              <w:right w:val="single" w:sz="4" w:space="0" w:color="auto"/>
            </w:tcBorders>
            <w:shd w:val="clear" w:color="auto" w:fill="auto"/>
            <w:vAlign w:val="center"/>
          </w:tcPr>
          <w:p w:rsidR="00262317" w:rsidRDefault="00262317">
            <w:pPr>
              <w:widowControl/>
              <w:rPr>
                <w:rFonts w:ascii="宋体" w:eastAsia="宋体" w:hAnsi="宋体" w:cs="宋体"/>
                <w:kern w:val="0"/>
                <w:sz w:val="18"/>
                <w:szCs w:val="18"/>
              </w:rPr>
            </w:pPr>
            <w:r>
              <w:rPr>
                <w:rFonts w:ascii="宋体" w:eastAsia="宋体" w:hAnsi="宋体" w:cs="宋体" w:hint="eastAsia"/>
                <w:kern w:val="0"/>
                <w:sz w:val="18"/>
                <w:szCs w:val="18"/>
              </w:rPr>
              <w:t>完成初步方案</w:t>
            </w:r>
          </w:p>
        </w:tc>
        <w:tc>
          <w:tcPr>
            <w:tcW w:w="1701" w:type="dxa"/>
            <w:tcBorders>
              <w:top w:val="nil"/>
              <w:left w:val="nil"/>
              <w:bottom w:val="single" w:sz="4" w:space="0" w:color="auto"/>
              <w:right w:val="single" w:sz="4" w:space="0" w:color="auto"/>
            </w:tcBorders>
            <w:shd w:val="clear" w:color="auto" w:fill="auto"/>
            <w:vAlign w:val="center"/>
          </w:tcPr>
          <w:p w:rsidR="00262317" w:rsidRDefault="00262317">
            <w:pPr>
              <w:widowControl/>
              <w:rPr>
                <w:rFonts w:ascii="宋体" w:eastAsia="宋体" w:hAnsi="宋体" w:cs="宋体"/>
                <w:kern w:val="0"/>
                <w:sz w:val="18"/>
                <w:szCs w:val="18"/>
              </w:rPr>
            </w:pPr>
            <w:r>
              <w:rPr>
                <w:rFonts w:ascii="宋体" w:eastAsia="宋体" w:hAnsi="宋体" w:cs="宋体" w:hint="eastAsia"/>
                <w:kern w:val="0"/>
                <w:sz w:val="18"/>
                <w:szCs w:val="18"/>
              </w:rPr>
              <w:t>完成建设</w:t>
            </w:r>
          </w:p>
        </w:tc>
        <w:tc>
          <w:tcPr>
            <w:tcW w:w="1513" w:type="dxa"/>
            <w:tcBorders>
              <w:top w:val="nil"/>
              <w:left w:val="nil"/>
              <w:bottom w:val="single" w:sz="4" w:space="0" w:color="auto"/>
              <w:right w:val="single" w:sz="4" w:space="0" w:color="auto"/>
            </w:tcBorders>
            <w:shd w:val="clear" w:color="auto" w:fill="auto"/>
            <w:vAlign w:val="center"/>
          </w:tcPr>
          <w:p w:rsidR="00262317" w:rsidRDefault="00262317">
            <w:pPr>
              <w:widowControl/>
              <w:rPr>
                <w:rFonts w:ascii="宋体" w:eastAsia="宋体" w:hAnsi="宋体" w:cs="宋体"/>
                <w:kern w:val="0"/>
                <w:sz w:val="18"/>
                <w:szCs w:val="18"/>
              </w:rPr>
            </w:pPr>
          </w:p>
        </w:tc>
        <w:tc>
          <w:tcPr>
            <w:tcW w:w="1828" w:type="dxa"/>
            <w:tcBorders>
              <w:top w:val="nil"/>
              <w:left w:val="nil"/>
              <w:bottom w:val="single" w:sz="4" w:space="0" w:color="auto"/>
              <w:right w:val="single" w:sz="4" w:space="0" w:color="auto"/>
            </w:tcBorders>
            <w:shd w:val="clear" w:color="auto" w:fill="auto"/>
            <w:vAlign w:val="center"/>
          </w:tcPr>
          <w:p w:rsidR="00262317" w:rsidRDefault="00262317">
            <w:pPr>
              <w:widowControl/>
              <w:rPr>
                <w:rFonts w:ascii="宋体" w:eastAsia="宋体" w:hAnsi="宋体" w:cs="宋体"/>
                <w:kern w:val="0"/>
                <w:sz w:val="18"/>
                <w:szCs w:val="18"/>
              </w:rPr>
            </w:pPr>
          </w:p>
        </w:tc>
      </w:tr>
    </w:tbl>
    <w:p w:rsidR="00D16855" w:rsidRDefault="00D16855" w:rsidP="00D16855">
      <w:pPr>
        <w:widowControl/>
        <w:spacing w:line="360" w:lineRule="auto"/>
        <w:jc w:val="left"/>
        <w:rPr>
          <w:rFonts w:ascii="宋体" w:eastAsia="宋体" w:hAnsi="宋体" w:cs="仿宋_GB2312"/>
          <w:bCs/>
          <w:sz w:val="30"/>
          <w:szCs w:val="30"/>
        </w:rPr>
      </w:pPr>
    </w:p>
    <w:p w:rsidR="00EF5269" w:rsidRDefault="00EF5269" w:rsidP="00D16855">
      <w:pPr>
        <w:widowControl/>
        <w:spacing w:line="360" w:lineRule="auto"/>
        <w:ind w:firstLineChars="196" w:firstLine="472"/>
        <w:jc w:val="left"/>
        <w:rPr>
          <w:rFonts w:ascii="宋体" w:eastAsia="宋体" w:hAnsi="宋体" w:cs="仿宋_GB2312"/>
          <w:b/>
          <w:bCs/>
          <w:sz w:val="24"/>
          <w:szCs w:val="24"/>
        </w:rPr>
      </w:pPr>
    </w:p>
    <w:p w:rsidR="00EF5269" w:rsidRDefault="00EF5269" w:rsidP="00D16855">
      <w:pPr>
        <w:widowControl/>
        <w:spacing w:line="360" w:lineRule="auto"/>
        <w:ind w:firstLineChars="196" w:firstLine="472"/>
        <w:jc w:val="left"/>
        <w:rPr>
          <w:rFonts w:ascii="宋体" w:eastAsia="宋体" w:hAnsi="宋体" w:cs="仿宋_GB2312"/>
          <w:b/>
          <w:bCs/>
          <w:sz w:val="24"/>
          <w:szCs w:val="24"/>
        </w:rPr>
      </w:pPr>
    </w:p>
    <w:p w:rsidR="00D16855" w:rsidRDefault="00D16855" w:rsidP="00D16855">
      <w:pPr>
        <w:widowControl/>
        <w:spacing w:line="360" w:lineRule="auto"/>
        <w:ind w:firstLineChars="196" w:firstLine="472"/>
        <w:jc w:val="left"/>
        <w:rPr>
          <w:rFonts w:ascii="宋体" w:eastAsia="宋体" w:hAnsi="宋体" w:cs="仿宋_GB2312"/>
          <w:b/>
          <w:bCs/>
          <w:sz w:val="24"/>
          <w:szCs w:val="24"/>
        </w:rPr>
      </w:pPr>
      <w:r w:rsidRPr="00D16855">
        <w:rPr>
          <w:rFonts w:ascii="宋体" w:eastAsia="宋体" w:hAnsi="宋体" w:cs="仿宋_GB2312" w:hint="eastAsia"/>
          <w:b/>
          <w:bCs/>
          <w:sz w:val="24"/>
          <w:szCs w:val="24"/>
        </w:rPr>
        <w:lastRenderedPageBreak/>
        <w:t>四、保障措施</w:t>
      </w:r>
    </w:p>
    <w:p w:rsidR="00D16855" w:rsidRPr="00D16855" w:rsidRDefault="00D16855" w:rsidP="00D16855">
      <w:pPr>
        <w:widowControl/>
        <w:spacing w:line="360" w:lineRule="auto"/>
        <w:ind w:firstLineChars="200" w:firstLine="482"/>
        <w:jc w:val="left"/>
        <w:rPr>
          <w:rFonts w:asciiTheme="majorEastAsia" w:eastAsiaTheme="majorEastAsia" w:hAnsiTheme="majorEastAsia" w:cstheme="majorEastAsia"/>
          <w:sz w:val="24"/>
          <w:szCs w:val="30"/>
        </w:rPr>
      </w:pPr>
      <w:r w:rsidRPr="00D16855">
        <w:rPr>
          <w:rFonts w:asciiTheme="majorEastAsia" w:eastAsiaTheme="majorEastAsia" w:hAnsiTheme="majorEastAsia" w:cstheme="majorEastAsia"/>
          <w:b/>
          <w:sz w:val="24"/>
          <w:szCs w:val="30"/>
        </w:rPr>
        <w:t>1</w:t>
      </w:r>
      <w:r w:rsidRPr="00D16855">
        <w:rPr>
          <w:rFonts w:asciiTheme="majorEastAsia" w:eastAsiaTheme="majorEastAsia" w:hAnsiTheme="majorEastAsia" w:cstheme="majorEastAsia" w:hint="eastAsia"/>
          <w:b/>
          <w:sz w:val="24"/>
          <w:szCs w:val="30"/>
        </w:rPr>
        <w:t>、组织保障：</w:t>
      </w:r>
      <w:r w:rsidRPr="00D16855">
        <w:rPr>
          <w:rFonts w:asciiTheme="majorEastAsia" w:eastAsiaTheme="majorEastAsia" w:hAnsiTheme="majorEastAsia" w:cstheme="majorEastAsia" w:hint="eastAsia"/>
          <w:sz w:val="24"/>
          <w:szCs w:val="30"/>
        </w:rPr>
        <w:t>在学院党委、校长室领导，在相关职能部门的指导下</w:t>
      </w:r>
      <w:r>
        <w:rPr>
          <w:rFonts w:asciiTheme="majorEastAsia" w:eastAsiaTheme="majorEastAsia" w:hAnsiTheme="majorEastAsia" w:cstheme="majorEastAsia" w:hint="eastAsia"/>
          <w:sz w:val="24"/>
          <w:szCs w:val="30"/>
        </w:rPr>
        <w:t>，</w:t>
      </w:r>
      <w:r w:rsidRPr="00D16855">
        <w:rPr>
          <w:rFonts w:asciiTheme="majorEastAsia" w:eastAsiaTheme="majorEastAsia" w:hAnsiTheme="majorEastAsia" w:cstheme="majorEastAsia" w:hint="eastAsia"/>
          <w:sz w:val="24"/>
          <w:szCs w:val="30"/>
        </w:rPr>
        <w:t>成立</w:t>
      </w:r>
      <w:r>
        <w:rPr>
          <w:rFonts w:asciiTheme="majorEastAsia" w:eastAsiaTheme="majorEastAsia" w:hAnsiTheme="majorEastAsia" w:cstheme="majorEastAsia" w:hint="eastAsia"/>
          <w:sz w:val="24"/>
          <w:szCs w:val="30"/>
        </w:rPr>
        <w:t>由</w:t>
      </w:r>
      <w:r w:rsidRPr="00D16855">
        <w:rPr>
          <w:rFonts w:asciiTheme="majorEastAsia" w:eastAsiaTheme="majorEastAsia" w:hAnsiTheme="majorEastAsia" w:cstheme="majorEastAsia" w:hint="eastAsia"/>
          <w:sz w:val="24"/>
          <w:szCs w:val="30"/>
        </w:rPr>
        <w:t>公共教学部</w:t>
      </w:r>
      <w:r>
        <w:rPr>
          <w:rFonts w:asciiTheme="majorEastAsia" w:eastAsiaTheme="majorEastAsia" w:hAnsiTheme="majorEastAsia" w:cstheme="majorEastAsia" w:hint="eastAsia"/>
          <w:sz w:val="24"/>
          <w:szCs w:val="30"/>
        </w:rPr>
        <w:t>党政领导主抓，各教研室主任和骨干教师参与的公共教学部</w:t>
      </w:r>
      <w:r w:rsidRPr="00D16855">
        <w:rPr>
          <w:rFonts w:asciiTheme="majorEastAsia" w:eastAsiaTheme="majorEastAsia" w:hAnsiTheme="majorEastAsia" w:cstheme="majorEastAsia"/>
          <w:sz w:val="24"/>
          <w:szCs w:val="30"/>
        </w:rPr>
        <w:t>“</w:t>
      </w:r>
      <w:r w:rsidRPr="00D16855">
        <w:rPr>
          <w:rFonts w:asciiTheme="majorEastAsia" w:eastAsiaTheme="majorEastAsia" w:hAnsiTheme="majorEastAsia" w:cstheme="majorEastAsia" w:hint="eastAsia"/>
          <w:sz w:val="24"/>
          <w:szCs w:val="30"/>
        </w:rPr>
        <w:t>十三五</w:t>
      </w:r>
      <w:r w:rsidRPr="00D16855">
        <w:rPr>
          <w:rFonts w:asciiTheme="majorEastAsia" w:eastAsiaTheme="majorEastAsia" w:hAnsiTheme="majorEastAsia" w:cstheme="majorEastAsia"/>
          <w:sz w:val="24"/>
          <w:szCs w:val="30"/>
        </w:rPr>
        <w:t>”</w:t>
      </w:r>
      <w:r>
        <w:rPr>
          <w:rFonts w:asciiTheme="majorEastAsia" w:eastAsiaTheme="majorEastAsia" w:hAnsiTheme="majorEastAsia" w:cstheme="majorEastAsia" w:hint="eastAsia"/>
          <w:sz w:val="24"/>
          <w:szCs w:val="30"/>
        </w:rPr>
        <w:t>规划部门行动计划执行小组，对规划主题设计、论证、实施等各个环节统筹安排、</w:t>
      </w:r>
      <w:r w:rsidR="00572828">
        <w:rPr>
          <w:rFonts w:asciiTheme="majorEastAsia" w:eastAsiaTheme="majorEastAsia" w:hAnsiTheme="majorEastAsia" w:cstheme="majorEastAsia" w:hint="eastAsia"/>
          <w:sz w:val="24"/>
          <w:szCs w:val="30"/>
        </w:rPr>
        <w:t>统一协调、监督落实，并与部门各类规章制度、管理制度对接，形成合力，保证“十三五”规划行动方案有序进行。</w:t>
      </w:r>
    </w:p>
    <w:p w:rsidR="00D16855" w:rsidRPr="00D16855" w:rsidRDefault="00D16855" w:rsidP="00572828">
      <w:pPr>
        <w:widowControl/>
        <w:spacing w:line="360" w:lineRule="auto"/>
        <w:ind w:firstLineChars="200" w:firstLine="482"/>
        <w:jc w:val="left"/>
        <w:rPr>
          <w:rFonts w:asciiTheme="majorEastAsia" w:eastAsiaTheme="majorEastAsia" w:hAnsiTheme="majorEastAsia" w:cstheme="majorEastAsia"/>
          <w:sz w:val="24"/>
          <w:szCs w:val="30"/>
        </w:rPr>
      </w:pPr>
      <w:r w:rsidRPr="00D16855">
        <w:rPr>
          <w:rFonts w:asciiTheme="majorEastAsia" w:eastAsiaTheme="majorEastAsia" w:hAnsiTheme="majorEastAsia" w:cstheme="majorEastAsia"/>
          <w:b/>
          <w:sz w:val="24"/>
          <w:szCs w:val="30"/>
        </w:rPr>
        <w:t>2</w:t>
      </w:r>
      <w:r w:rsidRPr="00D16855">
        <w:rPr>
          <w:rFonts w:asciiTheme="majorEastAsia" w:eastAsiaTheme="majorEastAsia" w:hAnsiTheme="majorEastAsia" w:cstheme="majorEastAsia" w:hint="eastAsia"/>
          <w:b/>
          <w:sz w:val="24"/>
          <w:szCs w:val="30"/>
        </w:rPr>
        <w:t>、</w:t>
      </w:r>
      <w:r w:rsidR="00572828" w:rsidRPr="00572828">
        <w:rPr>
          <w:rFonts w:asciiTheme="majorEastAsia" w:eastAsiaTheme="majorEastAsia" w:hAnsiTheme="majorEastAsia" w:cstheme="majorEastAsia" w:hint="eastAsia"/>
          <w:b/>
          <w:sz w:val="24"/>
          <w:szCs w:val="30"/>
        </w:rPr>
        <w:t>制度保障：</w:t>
      </w:r>
      <w:r w:rsidR="00572828" w:rsidRPr="00572828">
        <w:rPr>
          <w:rFonts w:asciiTheme="majorEastAsia" w:eastAsiaTheme="majorEastAsia" w:hAnsiTheme="majorEastAsia" w:cstheme="majorEastAsia" w:hint="eastAsia"/>
          <w:sz w:val="24"/>
          <w:szCs w:val="30"/>
        </w:rPr>
        <w:t>完善公共教学部党政联席会议制度，发挥二级学术委员会的作用，修订与完善教学、科研、管理、财务等各类管理制度，明确</w:t>
      </w:r>
      <w:r w:rsidR="00572828">
        <w:rPr>
          <w:rFonts w:asciiTheme="majorEastAsia" w:eastAsiaTheme="majorEastAsia" w:hAnsiTheme="majorEastAsia" w:cstheme="majorEastAsia" w:hint="eastAsia"/>
          <w:sz w:val="24"/>
          <w:szCs w:val="30"/>
        </w:rPr>
        <w:t>部党政、教研室、教师在事业推进过程中的权责。</w:t>
      </w:r>
    </w:p>
    <w:p w:rsidR="00D16855" w:rsidRPr="00D16855" w:rsidRDefault="00D16855" w:rsidP="00572828">
      <w:pPr>
        <w:widowControl/>
        <w:spacing w:line="360" w:lineRule="auto"/>
        <w:ind w:firstLineChars="200" w:firstLine="482"/>
        <w:jc w:val="left"/>
        <w:rPr>
          <w:rFonts w:asciiTheme="majorEastAsia" w:eastAsiaTheme="majorEastAsia" w:hAnsiTheme="majorEastAsia" w:cstheme="majorEastAsia"/>
          <w:sz w:val="24"/>
          <w:szCs w:val="30"/>
        </w:rPr>
      </w:pPr>
      <w:r w:rsidRPr="00D16855">
        <w:rPr>
          <w:rFonts w:asciiTheme="majorEastAsia" w:eastAsiaTheme="majorEastAsia" w:hAnsiTheme="majorEastAsia" w:cstheme="majorEastAsia"/>
          <w:b/>
          <w:sz w:val="24"/>
          <w:szCs w:val="30"/>
        </w:rPr>
        <w:t>3</w:t>
      </w:r>
      <w:r w:rsidRPr="00D16855">
        <w:rPr>
          <w:rFonts w:asciiTheme="majorEastAsia" w:eastAsiaTheme="majorEastAsia" w:hAnsiTheme="majorEastAsia" w:cstheme="majorEastAsia" w:hint="eastAsia"/>
          <w:b/>
          <w:sz w:val="24"/>
          <w:szCs w:val="30"/>
        </w:rPr>
        <w:t>、经费支持</w:t>
      </w:r>
      <w:r w:rsidR="00572828">
        <w:rPr>
          <w:rFonts w:asciiTheme="majorEastAsia" w:eastAsiaTheme="majorEastAsia" w:hAnsiTheme="majorEastAsia" w:cstheme="majorEastAsia" w:hint="eastAsia"/>
          <w:sz w:val="24"/>
          <w:szCs w:val="30"/>
        </w:rPr>
        <w:t>：在学校提供相关经费的基础上</w:t>
      </w:r>
      <w:r w:rsidR="00EF5269">
        <w:rPr>
          <w:rFonts w:asciiTheme="majorEastAsia" w:eastAsiaTheme="majorEastAsia" w:hAnsiTheme="majorEastAsia" w:cstheme="majorEastAsia" w:hint="eastAsia"/>
          <w:sz w:val="24"/>
          <w:szCs w:val="30"/>
        </w:rPr>
        <w:t>，部党政多渠道筹措资金，加大创收力度，健全经费绩效考核机制，提高经费使用效率。</w:t>
      </w:r>
    </w:p>
    <w:p w:rsidR="00D16855" w:rsidRDefault="00D16855" w:rsidP="00EF5269">
      <w:pPr>
        <w:widowControl/>
        <w:spacing w:line="360" w:lineRule="auto"/>
        <w:ind w:firstLineChars="200" w:firstLine="482"/>
        <w:jc w:val="left"/>
        <w:rPr>
          <w:rFonts w:asciiTheme="majorEastAsia" w:eastAsiaTheme="majorEastAsia" w:hAnsiTheme="majorEastAsia" w:cstheme="majorEastAsia"/>
          <w:sz w:val="24"/>
          <w:szCs w:val="30"/>
        </w:rPr>
      </w:pPr>
      <w:r w:rsidRPr="00D16855">
        <w:rPr>
          <w:rFonts w:asciiTheme="majorEastAsia" w:eastAsiaTheme="majorEastAsia" w:hAnsiTheme="majorEastAsia" w:cstheme="majorEastAsia"/>
          <w:b/>
          <w:sz w:val="24"/>
          <w:szCs w:val="30"/>
        </w:rPr>
        <w:t>4</w:t>
      </w:r>
      <w:r w:rsidRPr="00D16855">
        <w:rPr>
          <w:rFonts w:asciiTheme="majorEastAsia" w:eastAsiaTheme="majorEastAsia" w:hAnsiTheme="majorEastAsia" w:cstheme="majorEastAsia" w:hint="eastAsia"/>
          <w:b/>
          <w:sz w:val="24"/>
          <w:szCs w:val="30"/>
        </w:rPr>
        <w:t>、</w:t>
      </w:r>
      <w:r w:rsidR="00EF5269" w:rsidRPr="00EF5269">
        <w:rPr>
          <w:rFonts w:asciiTheme="majorEastAsia" w:eastAsiaTheme="majorEastAsia" w:hAnsiTheme="majorEastAsia" w:cstheme="majorEastAsia" w:hint="eastAsia"/>
          <w:b/>
          <w:sz w:val="24"/>
          <w:szCs w:val="30"/>
        </w:rPr>
        <w:t>监测执行</w:t>
      </w:r>
      <w:r w:rsidR="00EF5269">
        <w:rPr>
          <w:rFonts w:asciiTheme="majorEastAsia" w:eastAsiaTheme="majorEastAsia" w:hAnsiTheme="majorEastAsia" w:cstheme="majorEastAsia" w:hint="eastAsia"/>
          <w:sz w:val="24"/>
          <w:szCs w:val="30"/>
        </w:rPr>
        <w:t>；根据规划的目标与任务，细化各环节的分步任务，落实各部门、各教研室的工作职责，建立健全目标责任制，把目标任务纳入每年（学期）的工作计划，并</w:t>
      </w:r>
      <w:r w:rsidRPr="00D16855">
        <w:rPr>
          <w:rFonts w:asciiTheme="majorEastAsia" w:eastAsiaTheme="majorEastAsia" w:hAnsiTheme="majorEastAsia" w:cstheme="majorEastAsia" w:hint="eastAsia"/>
          <w:sz w:val="24"/>
          <w:szCs w:val="30"/>
        </w:rPr>
        <w:t>与各类考核、评优、奖励挂钩。</w:t>
      </w:r>
    </w:p>
    <w:p w:rsidR="00EF5269" w:rsidRDefault="00EF5269" w:rsidP="00EF5269">
      <w:pPr>
        <w:widowControl/>
        <w:spacing w:line="360" w:lineRule="auto"/>
        <w:ind w:firstLineChars="200" w:firstLine="480"/>
        <w:jc w:val="left"/>
        <w:rPr>
          <w:rFonts w:asciiTheme="majorEastAsia" w:eastAsiaTheme="majorEastAsia" w:hAnsiTheme="majorEastAsia" w:cstheme="majorEastAsia"/>
          <w:sz w:val="24"/>
          <w:szCs w:val="30"/>
        </w:rPr>
      </w:pPr>
    </w:p>
    <w:p w:rsidR="00EF5269" w:rsidRPr="00D16855" w:rsidRDefault="00EF5269" w:rsidP="00EF5269">
      <w:pPr>
        <w:widowControl/>
        <w:spacing w:line="360" w:lineRule="auto"/>
        <w:ind w:firstLineChars="200" w:firstLine="480"/>
        <w:jc w:val="left"/>
        <w:rPr>
          <w:rFonts w:asciiTheme="majorEastAsia" w:eastAsiaTheme="majorEastAsia" w:hAnsiTheme="majorEastAsia" w:cstheme="majorEastAsia"/>
          <w:sz w:val="24"/>
          <w:szCs w:val="30"/>
        </w:rPr>
      </w:pPr>
    </w:p>
    <w:p w:rsidR="00D16855" w:rsidRPr="00EF5269" w:rsidRDefault="00D16855" w:rsidP="00D16855">
      <w:pPr>
        <w:widowControl/>
        <w:spacing w:line="360" w:lineRule="auto"/>
        <w:ind w:firstLineChars="196" w:firstLine="472"/>
        <w:jc w:val="left"/>
        <w:rPr>
          <w:rFonts w:ascii="宋体" w:eastAsia="宋体" w:hAnsi="宋体" w:cs="仿宋_GB2312"/>
          <w:b/>
          <w:bCs/>
          <w:sz w:val="24"/>
          <w:szCs w:val="24"/>
        </w:rPr>
      </w:pPr>
    </w:p>
    <w:sectPr w:rsidR="00D16855" w:rsidRPr="00EF5269">
      <w:headerReference w:type="default" r:id="rId10"/>
      <w:footerReference w:type="default" r:id="rId11"/>
      <w:pgSz w:w="16838" w:h="11906" w:orient="landscape"/>
      <w:pgMar w:top="1304" w:right="1134" w:bottom="1361"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2DB" w:rsidRDefault="002C32DB">
      <w:r>
        <w:separator/>
      </w:r>
    </w:p>
  </w:endnote>
  <w:endnote w:type="continuationSeparator" w:id="0">
    <w:p w:rsidR="002C32DB" w:rsidRDefault="002C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方正大黑简体">
    <w:altName w:val="黑体"/>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698665"/>
    </w:sdtPr>
    <w:sdtEndPr/>
    <w:sdtContent>
      <w:p w:rsidR="00AE396C" w:rsidRDefault="00AE396C">
        <w:pPr>
          <w:pStyle w:val="a6"/>
          <w:jc w:val="center"/>
        </w:pPr>
        <w:r>
          <w:fldChar w:fldCharType="begin"/>
        </w:r>
        <w:r>
          <w:instrText>PAGE   \* MERGEFORMAT</w:instrText>
        </w:r>
        <w:r>
          <w:fldChar w:fldCharType="separate"/>
        </w:r>
        <w:r w:rsidR="00325078" w:rsidRPr="00325078">
          <w:rPr>
            <w:noProof/>
            <w:lang w:val="zh-CN"/>
          </w:rPr>
          <w:t>14</w:t>
        </w:r>
        <w:r>
          <w:fldChar w:fldCharType="end"/>
        </w:r>
      </w:p>
    </w:sdtContent>
  </w:sdt>
  <w:p w:rsidR="00AE396C" w:rsidRDefault="00AE396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2DB" w:rsidRDefault="002C32DB">
      <w:r>
        <w:separator/>
      </w:r>
    </w:p>
  </w:footnote>
  <w:footnote w:type="continuationSeparator" w:id="0">
    <w:p w:rsidR="002C32DB" w:rsidRDefault="002C3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96C" w:rsidRDefault="00AE396C">
    <w:pPr>
      <w:pStyle w:val="a7"/>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5DB7D"/>
    <w:multiLevelType w:val="singleLevel"/>
    <w:tmpl w:val="5875DB7D"/>
    <w:lvl w:ilvl="0">
      <w:start w:val="1"/>
      <w:numFmt w:val="decimal"/>
      <w:suff w:val="nothing"/>
      <w:lvlText w:val="%1."/>
      <w:lvlJc w:val="left"/>
    </w:lvl>
  </w:abstractNum>
  <w:abstractNum w:abstractNumId="1">
    <w:nsid w:val="5875DD52"/>
    <w:multiLevelType w:val="singleLevel"/>
    <w:tmpl w:val="5875DD52"/>
    <w:lvl w:ilvl="0">
      <w:start w:val="1"/>
      <w:numFmt w:val="decimal"/>
      <w:suff w:val="nothing"/>
      <w:lvlText w:val="%1."/>
      <w:lvlJc w:val="left"/>
    </w:lvl>
  </w:abstractNum>
  <w:abstractNum w:abstractNumId="2">
    <w:nsid w:val="5875DD63"/>
    <w:multiLevelType w:val="singleLevel"/>
    <w:tmpl w:val="5875DD63"/>
    <w:lvl w:ilvl="0">
      <w:start w:val="3"/>
      <w:numFmt w:val="decimal"/>
      <w:suff w:val="nothing"/>
      <w:lvlText w:val="%1."/>
      <w:lvlJc w:val="left"/>
    </w:lvl>
  </w:abstractNum>
  <w:abstractNum w:abstractNumId="3">
    <w:nsid w:val="5875DFCE"/>
    <w:multiLevelType w:val="singleLevel"/>
    <w:tmpl w:val="5875DFCE"/>
    <w:lvl w:ilvl="0">
      <w:start w:val="2"/>
      <w:numFmt w:val="decimal"/>
      <w:suff w:val="nothing"/>
      <w:lvlText w:val="%1."/>
      <w:lvlJc w:val="left"/>
    </w:lvl>
  </w:abstractNum>
  <w:abstractNum w:abstractNumId="4">
    <w:nsid w:val="5875E079"/>
    <w:multiLevelType w:val="singleLevel"/>
    <w:tmpl w:val="5875E079"/>
    <w:lvl w:ilvl="0">
      <w:start w:val="1"/>
      <w:numFmt w:val="decimal"/>
      <w:suff w:val="nothing"/>
      <w:lvlText w:val="%1."/>
      <w:lvlJc w:val="left"/>
    </w:lvl>
  </w:abstractNum>
  <w:abstractNum w:abstractNumId="5">
    <w:nsid w:val="5875E0FE"/>
    <w:multiLevelType w:val="singleLevel"/>
    <w:tmpl w:val="5875E0FE"/>
    <w:lvl w:ilvl="0">
      <w:start w:val="1"/>
      <w:numFmt w:val="decimal"/>
      <w:suff w:val="nothing"/>
      <w:lvlText w:val="%1."/>
      <w:lvlJc w:val="left"/>
    </w:lvl>
  </w:abstractNum>
  <w:abstractNum w:abstractNumId="6">
    <w:nsid w:val="5875F175"/>
    <w:multiLevelType w:val="singleLevel"/>
    <w:tmpl w:val="5875F175"/>
    <w:lvl w:ilvl="0">
      <w:start w:val="1"/>
      <w:numFmt w:val="decimal"/>
      <w:suff w:val="nothing"/>
      <w:lvlText w:val="%1."/>
      <w:lvlJc w:val="left"/>
    </w:lvl>
  </w:abstractNum>
  <w:abstractNum w:abstractNumId="7">
    <w:nsid w:val="5875F272"/>
    <w:multiLevelType w:val="singleLevel"/>
    <w:tmpl w:val="5875F272"/>
    <w:lvl w:ilvl="0">
      <w:start w:val="1"/>
      <w:numFmt w:val="decimal"/>
      <w:suff w:val="nothing"/>
      <w:lvlText w:val="%1."/>
      <w:lvlJc w:val="left"/>
    </w:lvl>
  </w:abstractNum>
  <w:abstractNum w:abstractNumId="8">
    <w:nsid w:val="5875F286"/>
    <w:multiLevelType w:val="singleLevel"/>
    <w:tmpl w:val="5875F286"/>
    <w:lvl w:ilvl="0">
      <w:start w:val="1"/>
      <w:numFmt w:val="decimal"/>
      <w:suff w:val="nothing"/>
      <w:lvlText w:val="%1."/>
      <w:lvlJc w:val="left"/>
    </w:lvl>
  </w:abstractNum>
  <w:abstractNum w:abstractNumId="9">
    <w:nsid w:val="5875F300"/>
    <w:multiLevelType w:val="singleLevel"/>
    <w:tmpl w:val="5875F300"/>
    <w:lvl w:ilvl="0">
      <w:start w:val="1"/>
      <w:numFmt w:val="decimal"/>
      <w:suff w:val="nothing"/>
      <w:lvlText w:val="%1."/>
      <w:lvlJc w:val="left"/>
    </w:lvl>
  </w:abstractNum>
  <w:abstractNum w:abstractNumId="10">
    <w:nsid w:val="5875F319"/>
    <w:multiLevelType w:val="singleLevel"/>
    <w:tmpl w:val="5875F319"/>
    <w:lvl w:ilvl="0">
      <w:start w:val="1"/>
      <w:numFmt w:val="decimal"/>
      <w:suff w:val="nothing"/>
      <w:lvlText w:val="%1."/>
      <w:lvlJc w:val="left"/>
    </w:lvl>
  </w:abstractNum>
  <w:abstractNum w:abstractNumId="11">
    <w:nsid w:val="58772630"/>
    <w:multiLevelType w:val="singleLevel"/>
    <w:tmpl w:val="58772630"/>
    <w:lvl w:ilvl="0">
      <w:start w:val="1"/>
      <w:numFmt w:val="decimal"/>
      <w:suff w:val="nothing"/>
      <w:lvlText w:val="%1."/>
      <w:lvlJc w:val="left"/>
    </w:lvl>
  </w:abstractNum>
  <w:abstractNum w:abstractNumId="12">
    <w:nsid w:val="5877266D"/>
    <w:multiLevelType w:val="singleLevel"/>
    <w:tmpl w:val="5877266D"/>
    <w:lvl w:ilvl="0">
      <w:start w:val="1"/>
      <w:numFmt w:val="decimal"/>
      <w:suff w:val="nothing"/>
      <w:lvlText w:val="%1."/>
      <w:lvlJc w:val="left"/>
    </w:lvl>
  </w:abstractNum>
  <w:abstractNum w:abstractNumId="13">
    <w:nsid w:val="58773306"/>
    <w:multiLevelType w:val="singleLevel"/>
    <w:tmpl w:val="58773306"/>
    <w:lvl w:ilvl="0">
      <w:start w:val="1"/>
      <w:numFmt w:val="decimal"/>
      <w:suff w:val="nothing"/>
      <w:lvlText w:val="%1."/>
      <w:lvlJc w:val="left"/>
    </w:lvl>
  </w:abstractNum>
  <w:abstractNum w:abstractNumId="14">
    <w:nsid w:val="5877339D"/>
    <w:multiLevelType w:val="singleLevel"/>
    <w:tmpl w:val="5877339D"/>
    <w:lvl w:ilvl="0">
      <w:start w:val="1"/>
      <w:numFmt w:val="decimal"/>
      <w:suff w:val="nothing"/>
      <w:lvlText w:val="%1."/>
      <w:lvlJc w:val="left"/>
    </w:lvl>
  </w:abstractNum>
  <w:abstractNum w:abstractNumId="15">
    <w:nsid w:val="587733B1"/>
    <w:multiLevelType w:val="singleLevel"/>
    <w:tmpl w:val="587733B1"/>
    <w:lvl w:ilvl="0">
      <w:start w:val="1"/>
      <w:numFmt w:val="decimal"/>
      <w:suff w:val="nothing"/>
      <w:lvlText w:val="%1."/>
      <w:lvlJc w:val="left"/>
    </w:lvl>
  </w:abstractNum>
  <w:abstractNum w:abstractNumId="16">
    <w:nsid w:val="587733CC"/>
    <w:multiLevelType w:val="singleLevel"/>
    <w:tmpl w:val="587733CC"/>
    <w:lvl w:ilvl="0">
      <w:start w:val="1"/>
      <w:numFmt w:val="decimal"/>
      <w:suff w:val="nothing"/>
      <w:lvlText w:val="%1."/>
      <w:lvlJc w:val="left"/>
    </w:lvl>
  </w:abstractNum>
  <w:abstractNum w:abstractNumId="17">
    <w:nsid w:val="5877344A"/>
    <w:multiLevelType w:val="singleLevel"/>
    <w:tmpl w:val="5877344A"/>
    <w:lvl w:ilvl="0">
      <w:start w:val="1"/>
      <w:numFmt w:val="decimal"/>
      <w:suff w:val="nothing"/>
      <w:lvlText w:val="%1."/>
      <w:lvlJc w:val="left"/>
    </w:lvl>
  </w:abstractNum>
  <w:abstractNum w:abstractNumId="18">
    <w:nsid w:val="587734B3"/>
    <w:multiLevelType w:val="singleLevel"/>
    <w:tmpl w:val="587734B3"/>
    <w:lvl w:ilvl="0">
      <w:start w:val="1"/>
      <w:numFmt w:val="decimal"/>
      <w:suff w:val="nothing"/>
      <w:lvlText w:val="%1."/>
      <w:lvlJc w:val="left"/>
    </w:lvl>
  </w:abstractNum>
  <w:abstractNum w:abstractNumId="19">
    <w:nsid w:val="58773D77"/>
    <w:multiLevelType w:val="singleLevel"/>
    <w:tmpl w:val="58773D77"/>
    <w:lvl w:ilvl="0">
      <w:start w:val="1"/>
      <w:numFmt w:val="decimal"/>
      <w:suff w:val="nothing"/>
      <w:lvlText w:val="%1."/>
      <w:lvlJc w:val="left"/>
    </w:lvl>
  </w:abstractNum>
  <w:abstractNum w:abstractNumId="20">
    <w:nsid w:val="58773DEB"/>
    <w:multiLevelType w:val="singleLevel"/>
    <w:tmpl w:val="58773DEB"/>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6"/>
  </w:num>
  <w:num w:numId="16">
    <w:abstractNumId w:val="15"/>
  </w:num>
  <w:num w:numId="17">
    <w:abstractNumId w:val="14"/>
  </w:num>
  <w:num w:numId="18">
    <w:abstractNumId w:val="18"/>
  </w:num>
  <w:num w:numId="19">
    <w:abstractNumId w:val="17"/>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E8"/>
    <w:rsid w:val="000014FE"/>
    <w:rsid w:val="00001E2B"/>
    <w:rsid w:val="00002161"/>
    <w:rsid w:val="000031B0"/>
    <w:rsid w:val="00003846"/>
    <w:rsid w:val="00004106"/>
    <w:rsid w:val="00005788"/>
    <w:rsid w:val="00007250"/>
    <w:rsid w:val="000073EF"/>
    <w:rsid w:val="00013100"/>
    <w:rsid w:val="00013626"/>
    <w:rsid w:val="000169E3"/>
    <w:rsid w:val="00016C6A"/>
    <w:rsid w:val="00016DA2"/>
    <w:rsid w:val="000204E5"/>
    <w:rsid w:val="00020D61"/>
    <w:rsid w:val="00021AF4"/>
    <w:rsid w:val="000257F7"/>
    <w:rsid w:val="00026F4C"/>
    <w:rsid w:val="00031B78"/>
    <w:rsid w:val="00032EA4"/>
    <w:rsid w:val="0003312F"/>
    <w:rsid w:val="00033CF0"/>
    <w:rsid w:val="000372FC"/>
    <w:rsid w:val="00037C35"/>
    <w:rsid w:val="00040156"/>
    <w:rsid w:val="00040A8A"/>
    <w:rsid w:val="00041878"/>
    <w:rsid w:val="00042258"/>
    <w:rsid w:val="00042A41"/>
    <w:rsid w:val="00042D0D"/>
    <w:rsid w:val="00044047"/>
    <w:rsid w:val="000455C2"/>
    <w:rsid w:val="00045CD6"/>
    <w:rsid w:val="00046369"/>
    <w:rsid w:val="000505B6"/>
    <w:rsid w:val="0005142B"/>
    <w:rsid w:val="00051776"/>
    <w:rsid w:val="00054957"/>
    <w:rsid w:val="00054B91"/>
    <w:rsid w:val="000556F3"/>
    <w:rsid w:val="0005647C"/>
    <w:rsid w:val="00056BF6"/>
    <w:rsid w:val="00062416"/>
    <w:rsid w:val="0006274C"/>
    <w:rsid w:val="00062DF3"/>
    <w:rsid w:val="00064DF8"/>
    <w:rsid w:val="000654EC"/>
    <w:rsid w:val="00065A41"/>
    <w:rsid w:val="000664ED"/>
    <w:rsid w:val="00066599"/>
    <w:rsid w:val="00083BBB"/>
    <w:rsid w:val="00084C69"/>
    <w:rsid w:val="0008500D"/>
    <w:rsid w:val="000859FD"/>
    <w:rsid w:val="00086966"/>
    <w:rsid w:val="000873AA"/>
    <w:rsid w:val="000902AC"/>
    <w:rsid w:val="000906DA"/>
    <w:rsid w:val="00091A77"/>
    <w:rsid w:val="000929BF"/>
    <w:rsid w:val="00095319"/>
    <w:rsid w:val="000971F0"/>
    <w:rsid w:val="000A1116"/>
    <w:rsid w:val="000A1328"/>
    <w:rsid w:val="000A55D5"/>
    <w:rsid w:val="000A5669"/>
    <w:rsid w:val="000A7F9C"/>
    <w:rsid w:val="000B199A"/>
    <w:rsid w:val="000B2FFA"/>
    <w:rsid w:val="000B44BF"/>
    <w:rsid w:val="000C0CE8"/>
    <w:rsid w:val="000C1637"/>
    <w:rsid w:val="000C213F"/>
    <w:rsid w:val="000C2BE0"/>
    <w:rsid w:val="000C593B"/>
    <w:rsid w:val="000D273D"/>
    <w:rsid w:val="000D4644"/>
    <w:rsid w:val="000D4742"/>
    <w:rsid w:val="000D6D9A"/>
    <w:rsid w:val="000D736E"/>
    <w:rsid w:val="000E1CB6"/>
    <w:rsid w:val="000E312B"/>
    <w:rsid w:val="000E5044"/>
    <w:rsid w:val="000E6169"/>
    <w:rsid w:val="000E6EBD"/>
    <w:rsid w:val="000F04C6"/>
    <w:rsid w:val="000F2883"/>
    <w:rsid w:val="000F3A3C"/>
    <w:rsid w:val="000F4325"/>
    <w:rsid w:val="000F4F4D"/>
    <w:rsid w:val="000F5237"/>
    <w:rsid w:val="000F57ED"/>
    <w:rsid w:val="000F6C73"/>
    <w:rsid w:val="000F745E"/>
    <w:rsid w:val="000F7AC0"/>
    <w:rsid w:val="00101248"/>
    <w:rsid w:val="001015A2"/>
    <w:rsid w:val="001058DD"/>
    <w:rsid w:val="00107073"/>
    <w:rsid w:val="00110A82"/>
    <w:rsid w:val="00110F02"/>
    <w:rsid w:val="0011351C"/>
    <w:rsid w:val="00114E13"/>
    <w:rsid w:val="001159DC"/>
    <w:rsid w:val="00115BF4"/>
    <w:rsid w:val="00115D64"/>
    <w:rsid w:val="001160FD"/>
    <w:rsid w:val="001168B2"/>
    <w:rsid w:val="00120033"/>
    <w:rsid w:val="001217F3"/>
    <w:rsid w:val="00121A0C"/>
    <w:rsid w:val="001242FB"/>
    <w:rsid w:val="001257AA"/>
    <w:rsid w:val="001272B8"/>
    <w:rsid w:val="00131BF4"/>
    <w:rsid w:val="00131C3A"/>
    <w:rsid w:val="001336A9"/>
    <w:rsid w:val="00134A24"/>
    <w:rsid w:val="0013740E"/>
    <w:rsid w:val="001375B6"/>
    <w:rsid w:val="00140062"/>
    <w:rsid w:val="0014045D"/>
    <w:rsid w:val="0014061A"/>
    <w:rsid w:val="0014177D"/>
    <w:rsid w:val="00141D76"/>
    <w:rsid w:val="00143E86"/>
    <w:rsid w:val="00144232"/>
    <w:rsid w:val="00145E26"/>
    <w:rsid w:val="0014619A"/>
    <w:rsid w:val="00147875"/>
    <w:rsid w:val="00151D88"/>
    <w:rsid w:val="00152204"/>
    <w:rsid w:val="001543E2"/>
    <w:rsid w:val="00155868"/>
    <w:rsid w:val="001572DF"/>
    <w:rsid w:val="001574EC"/>
    <w:rsid w:val="0015752D"/>
    <w:rsid w:val="00160BAF"/>
    <w:rsid w:val="00160E9B"/>
    <w:rsid w:val="00164109"/>
    <w:rsid w:val="001641EF"/>
    <w:rsid w:val="00164209"/>
    <w:rsid w:val="0017098E"/>
    <w:rsid w:val="001709C0"/>
    <w:rsid w:val="001709F2"/>
    <w:rsid w:val="001711DF"/>
    <w:rsid w:val="001763EE"/>
    <w:rsid w:val="001765B4"/>
    <w:rsid w:val="00181D0E"/>
    <w:rsid w:val="00181E32"/>
    <w:rsid w:val="00184486"/>
    <w:rsid w:val="00186200"/>
    <w:rsid w:val="00187D95"/>
    <w:rsid w:val="00190DA2"/>
    <w:rsid w:val="0019111A"/>
    <w:rsid w:val="00193D12"/>
    <w:rsid w:val="001947EB"/>
    <w:rsid w:val="00194F0C"/>
    <w:rsid w:val="00196090"/>
    <w:rsid w:val="00196EC9"/>
    <w:rsid w:val="001A0C3D"/>
    <w:rsid w:val="001A1175"/>
    <w:rsid w:val="001A1351"/>
    <w:rsid w:val="001A14EB"/>
    <w:rsid w:val="001A6253"/>
    <w:rsid w:val="001A6CCE"/>
    <w:rsid w:val="001B2B09"/>
    <w:rsid w:val="001B2F6D"/>
    <w:rsid w:val="001B4DCC"/>
    <w:rsid w:val="001B5070"/>
    <w:rsid w:val="001B6BBC"/>
    <w:rsid w:val="001C00F6"/>
    <w:rsid w:val="001C1B48"/>
    <w:rsid w:val="001C1CF8"/>
    <w:rsid w:val="001C224C"/>
    <w:rsid w:val="001C2D53"/>
    <w:rsid w:val="001C36BB"/>
    <w:rsid w:val="001C3BBF"/>
    <w:rsid w:val="001C3EB5"/>
    <w:rsid w:val="001C4223"/>
    <w:rsid w:val="001C59A2"/>
    <w:rsid w:val="001C5D68"/>
    <w:rsid w:val="001D249D"/>
    <w:rsid w:val="001D2B0C"/>
    <w:rsid w:val="001D37A0"/>
    <w:rsid w:val="001D4937"/>
    <w:rsid w:val="001D56FA"/>
    <w:rsid w:val="001D5F15"/>
    <w:rsid w:val="001D6A73"/>
    <w:rsid w:val="001E07E5"/>
    <w:rsid w:val="001E165B"/>
    <w:rsid w:val="001E1DE6"/>
    <w:rsid w:val="001E263E"/>
    <w:rsid w:val="001E5B80"/>
    <w:rsid w:val="001E7913"/>
    <w:rsid w:val="001E7DF8"/>
    <w:rsid w:val="001F063F"/>
    <w:rsid w:val="001F2062"/>
    <w:rsid w:val="001F282C"/>
    <w:rsid w:val="001F350B"/>
    <w:rsid w:val="001F37E5"/>
    <w:rsid w:val="001F4B1B"/>
    <w:rsid w:val="001F4DB5"/>
    <w:rsid w:val="001F4E46"/>
    <w:rsid w:val="001F57F0"/>
    <w:rsid w:val="001F5960"/>
    <w:rsid w:val="001F708D"/>
    <w:rsid w:val="00200E06"/>
    <w:rsid w:val="00201172"/>
    <w:rsid w:val="00201A1E"/>
    <w:rsid w:val="00201DCD"/>
    <w:rsid w:val="00202375"/>
    <w:rsid w:val="00202C97"/>
    <w:rsid w:val="00203A6E"/>
    <w:rsid w:val="0020466D"/>
    <w:rsid w:val="00205D58"/>
    <w:rsid w:val="00211D0E"/>
    <w:rsid w:val="00211F44"/>
    <w:rsid w:val="002133A2"/>
    <w:rsid w:val="002135A0"/>
    <w:rsid w:val="00215A04"/>
    <w:rsid w:val="002167FD"/>
    <w:rsid w:val="0022559A"/>
    <w:rsid w:val="00225AAC"/>
    <w:rsid w:val="00226674"/>
    <w:rsid w:val="00226CAE"/>
    <w:rsid w:val="00227919"/>
    <w:rsid w:val="002306BA"/>
    <w:rsid w:val="0023164A"/>
    <w:rsid w:val="00232063"/>
    <w:rsid w:val="00233C07"/>
    <w:rsid w:val="00233E46"/>
    <w:rsid w:val="0023419D"/>
    <w:rsid w:val="00234D91"/>
    <w:rsid w:val="002350C9"/>
    <w:rsid w:val="00237066"/>
    <w:rsid w:val="00237753"/>
    <w:rsid w:val="00240FA3"/>
    <w:rsid w:val="00242614"/>
    <w:rsid w:val="00246983"/>
    <w:rsid w:val="00246BDF"/>
    <w:rsid w:val="002474DB"/>
    <w:rsid w:val="00247905"/>
    <w:rsid w:val="002479A4"/>
    <w:rsid w:val="00251AE0"/>
    <w:rsid w:val="00251D7E"/>
    <w:rsid w:val="002523CC"/>
    <w:rsid w:val="002528B6"/>
    <w:rsid w:val="00252FE5"/>
    <w:rsid w:val="00253FE6"/>
    <w:rsid w:val="002547B3"/>
    <w:rsid w:val="00254F32"/>
    <w:rsid w:val="00255D21"/>
    <w:rsid w:val="00257D86"/>
    <w:rsid w:val="00260B12"/>
    <w:rsid w:val="0026119F"/>
    <w:rsid w:val="00262317"/>
    <w:rsid w:val="00262444"/>
    <w:rsid w:val="002626A8"/>
    <w:rsid w:val="002636E0"/>
    <w:rsid w:val="00263ED3"/>
    <w:rsid w:val="00264970"/>
    <w:rsid w:val="00267870"/>
    <w:rsid w:val="00270968"/>
    <w:rsid w:val="00270EA8"/>
    <w:rsid w:val="0027165F"/>
    <w:rsid w:val="00271C31"/>
    <w:rsid w:val="002729B2"/>
    <w:rsid w:val="00272BBC"/>
    <w:rsid w:val="00272DF8"/>
    <w:rsid w:val="002735E1"/>
    <w:rsid w:val="00274A34"/>
    <w:rsid w:val="002801C8"/>
    <w:rsid w:val="002804EF"/>
    <w:rsid w:val="00283329"/>
    <w:rsid w:val="00284260"/>
    <w:rsid w:val="00285401"/>
    <w:rsid w:val="00287C96"/>
    <w:rsid w:val="002915F3"/>
    <w:rsid w:val="00292B75"/>
    <w:rsid w:val="002961F5"/>
    <w:rsid w:val="002A073F"/>
    <w:rsid w:val="002A17D7"/>
    <w:rsid w:val="002A1E24"/>
    <w:rsid w:val="002A537C"/>
    <w:rsid w:val="002A619C"/>
    <w:rsid w:val="002B0D26"/>
    <w:rsid w:val="002B1715"/>
    <w:rsid w:val="002B34B2"/>
    <w:rsid w:val="002B3EB2"/>
    <w:rsid w:val="002B44A9"/>
    <w:rsid w:val="002B4583"/>
    <w:rsid w:val="002B4713"/>
    <w:rsid w:val="002B66FC"/>
    <w:rsid w:val="002B6794"/>
    <w:rsid w:val="002B758C"/>
    <w:rsid w:val="002C0709"/>
    <w:rsid w:val="002C1799"/>
    <w:rsid w:val="002C32DB"/>
    <w:rsid w:val="002C411A"/>
    <w:rsid w:val="002C64F0"/>
    <w:rsid w:val="002C70A2"/>
    <w:rsid w:val="002C72A8"/>
    <w:rsid w:val="002D0C8E"/>
    <w:rsid w:val="002D2C7F"/>
    <w:rsid w:val="002D2CAE"/>
    <w:rsid w:val="002D466F"/>
    <w:rsid w:val="002D4882"/>
    <w:rsid w:val="002D56E8"/>
    <w:rsid w:val="002D642B"/>
    <w:rsid w:val="002D665A"/>
    <w:rsid w:val="002E1DE1"/>
    <w:rsid w:val="002E2D1B"/>
    <w:rsid w:val="002E2F3A"/>
    <w:rsid w:val="002E34B1"/>
    <w:rsid w:val="002E434E"/>
    <w:rsid w:val="002E4461"/>
    <w:rsid w:val="002F034C"/>
    <w:rsid w:val="002F0834"/>
    <w:rsid w:val="002F0DDC"/>
    <w:rsid w:val="002F3436"/>
    <w:rsid w:val="002F42B1"/>
    <w:rsid w:val="002F7819"/>
    <w:rsid w:val="002F7862"/>
    <w:rsid w:val="00300513"/>
    <w:rsid w:val="00301D18"/>
    <w:rsid w:val="00303ECA"/>
    <w:rsid w:val="00304CEE"/>
    <w:rsid w:val="00310760"/>
    <w:rsid w:val="0031088E"/>
    <w:rsid w:val="003114AF"/>
    <w:rsid w:val="00311948"/>
    <w:rsid w:val="00312445"/>
    <w:rsid w:val="00313768"/>
    <w:rsid w:val="00314C6E"/>
    <w:rsid w:val="00315726"/>
    <w:rsid w:val="00315CB1"/>
    <w:rsid w:val="00316452"/>
    <w:rsid w:val="0032046F"/>
    <w:rsid w:val="00322D0B"/>
    <w:rsid w:val="00324E7F"/>
    <w:rsid w:val="00325078"/>
    <w:rsid w:val="00326D4F"/>
    <w:rsid w:val="00327E6F"/>
    <w:rsid w:val="00327F28"/>
    <w:rsid w:val="003312B0"/>
    <w:rsid w:val="0033317D"/>
    <w:rsid w:val="00334315"/>
    <w:rsid w:val="003349AD"/>
    <w:rsid w:val="00335886"/>
    <w:rsid w:val="00336D7D"/>
    <w:rsid w:val="00337B3F"/>
    <w:rsid w:val="00340406"/>
    <w:rsid w:val="003409F2"/>
    <w:rsid w:val="00341561"/>
    <w:rsid w:val="0034303A"/>
    <w:rsid w:val="00344900"/>
    <w:rsid w:val="0034743F"/>
    <w:rsid w:val="00347867"/>
    <w:rsid w:val="00350625"/>
    <w:rsid w:val="00352713"/>
    <w:rsid w:val="00353B41"/>
    <w:rsid w:val="0035403F"/>
    <w:rsid w:val="00355668"/>
    <w:rsid w:val="00355A0F"/>
    <w:rsid w:val="00355E49"/>
    <w:rsid w:val="00356359"/>
    <w:rsid w:val="0035759E"/>
    <w:rsid w:val="00357C13"/>
    <w:rsid w:val="003603C5"/>
    <w:rsid w:val="00360F87"/>
    <w:rsid w:val="003613B5"/>
    <w:rsid w:val="00366F18"/>
    <w:rsid w:val="003676E6"/>
    <w:rsid w:val="00371404"/>
    <w:rsid w:val="003718F0"/>
    <w:rsid w:val="00371D73"/>
    <w:rsid w:val="0037271E"/>
    <w:rsid w:val="00372E96"/>
    <w:rsid w:val="003742A2"/>
    <w:rsid w:val="00374D6B"/>
    <w:rsid w:val="00375EA8"/>
    <w:rsid w:val="0037651E"/>
    <w:rsid w:val="00377D18"/>
    <w:rsid w:val="0038005B"/>
    <w:rsid w:val="00381957"/>
    <w:rsid w:val="00382A0A"/>
    <w:rsid w:val="003834B8"/>
    <w:rsid w:val="00383FE9"/>
    <w:rsid w:val="00384471"/>
    <w:rsid w:val="003860E0"/>
    <w:rsid w:val="00392CCC"/>
    <w:rsid w:val="00394FFC"/>
    <w:rsid w:val="003950D0"/>
    <w:rsid w:val="00396215"/>
    <w:rsid w:val="00396237"/>
    <w:rsid w:val="00396F69"/>
    <w:rsid w:val="003970D7"/>
    <w:rsid w:val="00397F36"/>
    <w:rsid w:val="003A1ED0"/>
    <w:rsid w:val="003A21A7"/>
    <w:rsid w:val="003A2760"/>
    <w:rsid w:val="003A42CF"/>
    <w:rsid w:val="003A49AF"/>
    <w:rsid w:val="003A5111"/>
    <w:rsid w:val="003A54BB"/>
    <w:rsid w:val="003A7B97"/>
    <w:rsid w:val="003A7DCC"/>
    <w:rsid w:val="003B004D"/>
    <w:rsid w:val="003B0F6D"/>
    <w:rsid w:val="003B12AE"/>
    <w:rsid w:val="003B1510"/>
    <w:rsid w:val="003B2652"/>
    <w:rsid w:val="003B4340"/>
    <w:rsid w:val="003B459C"/>
    <w:rsid w:val="003B56F6"/>
    <w:rsid w:val="003B79F0"/>
    <w:rsid w:val="003C0484"/>
    <w:rsid w:val="003C1D09"/>
    <w:rsid w:val="003C2946"/>
    <w:rsid w:val="003C48BC"/>
    <w:rsid w:val="003C6DA7"/>
    <w:rsid w:val="003C7C21"/>
    <w:rsid w:val="003D190F"/>
    <w:rsid w:val="003D42EC"/>
    <w:rsid w:val="003D43F8"/>
    <w:rsid w:val="003D48A8"/>
    <w:rsid w:val="003D5616"/>
    <w:rsid w:val="003D5C76"/>
    <w:rsid w:val="003D5D7F"/>
    <w:rsid w:val="003D5F2D"/>
    <w:rsid w:val="003D6958"/>
    <w:rsid w:val="003D7FBF"/>
    <w:rsid w:val="003E0C18"/>
    <w:rsid w:val="003E1BDA"/>
    <w:rsid w:val="003E1F21"/>
    <w:rsid w:val="003E2488"/>
    <w:rsid w:val="003E2EE1"/>
    <w:rsid w:val="003E467E"/>
    <w:rsid w:val="003E571F"/>
    <w:rsid w:val="003E70D4"/>
    <w:rsid w:val="003E7354"/>
    <w:rsid w:val="003E75F0"/>
    <w:rsid w:val="003F0A96"/>
    <w:rsid w:val="003F1CBB"/>
    <w:rsid w:val="003F2813"/>
    <w:rsid w:val="003F4977"/>
    <w:rsid w:val="003F4CEA"/>
    <w:rsid w:val="003F6344"/>
    <w:rsid w:val="003F77FC"/>
    <w:rsid w:val="00400921"/>
    <w:rsid w:val="0040366B"/>
    <w:rsid w:val="00403F0D"/>
    <w:rsid w:val="00404E2A"/>
    <w:rsid w:val="004075A8"/>
    <w:rsid w:val="00410B45"/>
    <w:rsid w:val="0041372C"/>
    <w:rsid w:val="00414E08"/>
    <w:rsid w:val="00415555"/>
    <w:rsid w:val="00420074"/>
    <w:rsid w:val="0042061D"/>
    <w:rsid w:val="00420AED"/>
    <w:rsid w:val="00420C1F"/>
    <w:rsid w:val="00420C97"/>
    <w:rsid w:val="004239CC"/>
    <w:rsid w:val="00423CBF"/>
    <w:rsid w:val="0042760B"/>
    <w:rsid w:val="00427F80"/>
    <w:rsid w:val="004306B3"/>
    <w:rsid w:val="00430FE6"/>
    <w:rsid w:val="00431583"/>
    <w:rsid w:val="00431BEB"/>
    <w:rsid w:val="00435691"/>
    <w:rsid w:val="004356DD"/>
    <w:rsid w:val="00436B4B"/>
    <w:rsid w:val="00442073"/>
    <w:rsid w:val="004433E5"/>
    <w:rsid w:val="00443472"/>
    <w:rsid w:val="00443CCD"/>
    <w:rsid w:val="004446E3"/>
    <w:rsid w:val="00444FEC"/>
    <w:rsid w:val="00452113"/>
    <w:rsid w:val="004526D5"/>
    <w:rsid w:val="00454562"/>
    <w:rsid w:val="00456008"/>
    <w:rsid w:val="004564F2"/>
    <w:rsid w:val="004579CA"/>
    <w:rsid w:val="00460B58"/>
    <w:rsid w:val="00462198"/>
    <w:rsid w:val="0046377F"/>
    <w:rsid w:val="004640BE"/>
    <w:rsid w:val="004672BF"/>
    <w:rsid w:val="00470490"/>
    <w:rsid w:val="004734AD"/>
    <w:rsid w:val="00474395"/>
    <w:rsid w:val="00474AE3"/>
    <w:rsid w:val="0048041A"/>
    <w:rsid w:val="00480DEC"/>
    <w:rsid w:val="00481564"/>
    <w:rsid w:val="00482033"/>
    <w:rsid w:val="00482DB7"/>
    <w:rsid w:val="00483B87"/>
    <w:rsid w:val="00487179"/>
    <w:rsid w:val="00487645"/>
    <w:rsid w:val="0049023C"/>
    <w:rsid w:val="00490367"/>
    <w:rsid w:val="004938E2"/>
    <w:rsid w:val="00494198"/>
    <w:rsid w:val="00494AA5"/>
    <w:rsid w:val="00494D9D"/>
    <w:rsid w:val="004950F5"/>
    <w:rsid w:val="00495B07"/>
    <w:rsid w:val="00495F21"/>
    <w:rsid w:val="004969F8"/>
    <w:rsid w:val="00496DF5"/>
    <w:rsid w:val="00497EFD"/>
    <w:rsid w:val="004A2C13"/>
    <w:rsid w:val="004A3637"/>
    <w:rsid w:val="004A5194"/>
    <w:rsid w:val="004A5A76"/>
    <w:rsid w:val="004A5DD2"/>
    <w:rsid w:val="004A60FD"/>
    <w:rsid w:val="004A7DB6"/>
    <w:rsid w:val="004B0C24"/>
    <w:rsid w:val="004B3FC4"/>
    <w:rsid w:val="004B5389"/>
    <w:rsid w:val="004B5AFA"/>
    <w:rsid w:val="004B6A8F"/>
    <w:rsid w:val="004B6FB3"/>
    <w:rsid w:val="004B7044"/>
    <w:rsid w:val="004C03D6"/>
    <w:rsid w:val="004C0E59"/>
    <w:rsid w:val="004C3A05"/>
    <w:rsid w:val="004C4ADE"/>
    <w:rsid w:val="004C64A6"/>
    <w:rsid w:val="004C79E5"/>
    <w:rsid w:val="004C79F2"/>
    <w:rsid w:val="004D01EF"/>
    <w:rsid w:val="004D039E"/>
    <w:rsid w:val="004D1A86"/>
    <w:rsid w:val="004D1AEE"/>
    <w:rsid w:val="004D26FF"/>
    <w:rsid w:val="004D3679"/>
    <w:rsid w:val="004D5632"/>
    <w:rsid w:val="004D582C"/>
    <w:rsid w:val="004D5CA5"/>
    <w:rsid w:val="004E1BA6"/>
    <w:rsid w:val="004E1CCE"/>
    <w:rsid w:val="004E2464"/>
    <w:rsid w:val="004E6B3C"/>
    <w:rsid w:val="004F079D"/>
    <w:rsid w:val="004F0C1E"/>
    <w:rsid w:val="004F1B06"/>
    <w:rsid w:val="004F3033"/>
    <w:rsid w:val="004F3310"/>
    <w:rsid w:val="004F458E"/>
    <w:rsid w:val="004F6C93"/>
    <w:rsid w:val="004F6EA9"/>
    <w:rsid w:val="00500E85"/>
    <w:rsid w:val="00501A62"/>
    <w:rsid w:val="005030DD"/>
    <w:rsid w:val="00503BBB"/>
    <w:rsid w:val="0050412B"/>
    <w:rsid w:val="0050528B"/>
    <w:rsid w:val="005052ED"/>
    <w:rsid w:val="0050538E"/>
    <w:rsid w:val="005064BF"/>
    <w:rsid w:val="00506971"/>
    <w:rsid w:val="005073B8"/>
    <w:rsid w:val="00507501"/>
    <w:rsid w:val="00507FFB"/>
    <w:rsid w:val="005111C6"/>
    <w:rsid w:val="005112D6"/>
    <w:rsid w:val="00512FA2"/>
    <w:rsid w:val="00513E17"/>
    <w:rsid w:val="00514708"/>
    <w:rsid w:val="00514820"/>
    <w:rsid w:val="00520C95"/>
    <w:rsid w:val="00522767"/>
    <w:rsid w:val="00522F74"/>
    <w:rsid w:val="00523099"/>
    <w:rsid w:val="00524BA8"/>
    <w:rsid w:val="00524E72"/>
    <w:rsid w:val="005259AA"/>
    <w:rsid w:val="005272D8"/>
    <w:rsid w:val="005278C7"/>
    <w:rsid w:val="00527BCB"/>
    <w:rsid w:val="00531328"/>
    <w:rsid w:val="00531D00"/>
    <w:rsid w:val="005332F3"/>
    <w:rsid w:val="005336EA"/>
    <w:rsid w:val="0053477D"/>
    <w:rsid w:val="00536820"/>
    <w:rsid w:val="00536853"/>
    <w:rsid w:val="00537841"/>
    <w:rsid w:val="00542FD5"/>
    <w:rsid w:val="00545783"/>
    <w:rsid w:val="005469F0"/>
    <w:rsid w:val="0054795D"/>
    <w:rsid w:val="00547FC6"/>
    <w:rsid w:val="0055078C"/>
    <w:rsid w:val="00550A2D"/>
    <w:rsid w:val="005510FB"/>
    <w:rsid w:val="005529E8"/>
    <w:rsid w:val="005538A6"/>
    <w:rsid w:val="00553CCD"/>
    <w:rsid w:val="0055400F"/>
    <w:rsid w:val="00555441"/>
    <w:rsid w:val="00555987"/>
    <w:rsid w:val="00555B33"/>
    <w:rsid w:val="00556E0E"/>
    <w:rsid w:val="005609D6"/>
    <w:rsid w:val="00560D65"/>
    <w:rsid w:val="005649B2"/>
    <w:rsid w:val="00565097"/>
    <w:rsid w:val="00571AFF"/>
    <w:rsid w:val="00572828"/>
    <w:rsid w:val="00572AA2"/>
    <w:rsid w:val="00572FB1"/>
    <w:rsid w:val="005735C1"/>
    <w:rsid w:val="005750C7"/>
    <w:rsid w:val="00576C78"/>
    <w:rsid w:val="005831DB"/>
    <w:rsid w:val="0058449C"/>
    <w:rsid w:val="005860DF"/>
    <w:rsid w:val="00590B5A"/>
    <w:rsid w:val="005912E8"/>
    <w:rsid w:val="00592395"/>
    <w:rsid w:val="00593031"/>
    <w:rsid w:val="005933C8"/>
    <w:rsid w:val="00593E77"/>
    <w:rsid w:val="00595684"/>
    <w:rsid w:val="00596BAE"/>
    <w:rsid w:val="005A04C1"/>
    <w:rsid w:val="005A1418"/>
    <w:rsid w:val="005A19AE"/>
    <w:rsid w:val="005A27E1"/>
    <w:rsid w:val="005A4D58"/>
    <w:rsid w:val="005A53C3"/>
    <w:rsid w:val="005A580D"/>
    <w:rsid w:val="005A5832"/>
    <w:rsid w:val="005A5C37"/>
    <w:rsid w:val="005A71E3"/>
    <w:rsid w:val="005B089B"/>
    <w:rsid w:val="005B1CE6"/>
    <w:rsid w:val="005B21E1"/>
    <w:rsid w:val="005B2970"/>
    <w:rsid w:val="005B434F"/>
    <w:rsid w:val="005B45D5"/>
    <w:rsid w:val="005B50B3"/>
    <w:rsid w:val="005B61EA"/>
    <w:rsid w:val="005C3701"/>
    <w:rsid w:val="005C4345"/>
    <w:rsid w:val="005C45DB"/>
    <w:rsid w:val="005C591B"/>
    <w:rsid w:val="005C7545"/>
    <w:rsid w:val="005D19B6"/>
    <w:rsid w:val="005D27D1"/>
    <w:rsid w:val="005D2A3D"/>
    <w:rsid w:val="005D3A13"/>
    <w:rsid w:val="005D3D67"/>
    <w:rsid w:val="005D3E56"/>
    <w:rsid w:val="005D45B4"/>
    <w:rsid w:val="005D753C"/>
    <w:rsid w:val="005D79AB"/>
    <w:rsid w:val="005E4FD2"/>
    <w:rsid w:val="005E584D"/>
    <w:rsid w:val="005F0AA2"/>
    <w:rsid w:val="005F0D0E"/>
    <w:rsid w:val="005F39B6"/>
    <w:rsid w:val="005F434D"/>
    <w:rsid w:val="005F516C"/>
    <w:rsid w:val="005F68BD"/>
    <w:rsid w:val="005F76C4"/>
    <w:rsid w:val="005F7CEC"/>
    <w:rsid w:val="00601A0E"/>
    <w:rsid w:val="006044F9"/>
    <w:rsid w:val="006075E6"/>
    <w:rsid w:val="006106A6"/>
    <w:rsid w:val="00610812"/>
    <w:rsid w:val="00614D59"/>
    <w:rsid w:val="0061513D"/>
    <w:rsid w:val="00615858"/>
    <w:rsid w:val="00615BC2"/>
    <w:rsid w:val="0061619A"/>
    <w:rsid w:val="00617301"/>
    <w:rsid w:val="006174C3"/>
    <w:rsid w:val="00621312"/>
    <w:rsid w:val="006257A5"/>
    <w:rsid w:val="00625CE2"/>
    <w:rsid w:val="00625DB4"/>
    <w:rsid w:val="006265E8"/>
    <w:rsid w:val="00626F65"/>
    <w:rsid w:val="00627340"/>
    <w:rsid w:val="006279A7"/>
    <w:rsid w:val="00630210"/>
    <w:rsid w:val="00630E61"/>
    <w:rsid w:val="00631286"/>
    <w:rsid w:val="00631672"/>
    <w:rsid w:val="0063548E"/>
    <w:rsid w:val="00637221"/>
    <w:rsid w:val="0063771A"/>
    <w:rsid w:val="00640D9C"/>
    <w:rsid w:val="006417C3"/>
    <w:rsid w:val="0064190A"/>
    <w:rsid w:val="00641FFA"/>
    <w:rsid w:val="00642135"/>
    <w:rsid w:val="00645F59"/>
    <w:rsid w:val="00646031"/>
    <w:rsid w:val="00646257"/>
    <w:rsid w:val="0064644A"/>
    <w:rsid w:val="0064668E"/>
    <w:rsid w:val="00647307"/>
    <w:rsid w:val="00647793"/>
    <w:rsid w:val="006508D8"/>
    <w:rsid w:val="00650968"/>
    <w:rsid w:val="006509D9"/>
    <w:rsid w:val="00651121"/>
    <w:rsid w:val="00651411"/>
    <w:rsid w:val="00653401"/>
    <w:rsid w:val="00656F42"/>
    <w:rsid w:val="0065707E"/>
    <w:rsid w:val="006601AF"/>
    <w:rsid w:val="00660D93"/>
    <w:rsid w:val="00661768"/>
    <w:rsid w:val="00661F6F"/>
    <w:rsid w:val="00661FDD"/>
    <w:rsid w:val="00662308"/>
    <w:rsid w:val="006636DD"/>
    <w:rsid w:val="006643F4"/>
    <w:rsid w:val="006648C1"/>
    <w:rsid w:val="00667EA6"/>
    <w:rsid w:val="00667EEA"/>
    <w:rsid w:val="00671EEF"/>
    <w:rsid w:val="00674097"/>
    <w:rsid w:val="0067476B"/>
    <w:rsid w:val="00674C2A"/>
    <w:rsid w:val="006751E1"/>
    <w:rsid w:val="0067574B"/>
    <w:rsid w:val="00680A17"/>
    <w:rsid w:val="00680EAB"/>
    <w:rsid w:val="00682267"/>
    <w:rsid w:val="00683919"/>
    <w:rsid w:val="0068400D"/>
    <w:rsid w:val="006848BD"/>
    <w:rsid w:val="00687594"/>
    <w:rsid w:val="00690D31"/>
    <w:rsid w:val="00692536"/>
    <w:rsid w:val="00695ACB"/>
    <w:rsid w:val="006965C0"/>
    <w:rsid w:val="00697797"/>
    <w:rsid w:val="006A23AB"/>
    <w:rsid w:val="006A3ECC"/>
    <w:rsid w:val="006A712C"/>
    <w:rsid w:val="006A72F6"/>
    <w:rsid w:val="006A77AB"/>
    <w:rsid w:val="006B0C41"/>
    <w:rsid w:val="006B1284"/>
    <w:rsid w:val="006B1BC0"/>
    <w:rsid w:val="006B2214"/>
    <w:rsid w:val="006B2CE0"/>
    <w:rsid w:val="006B32C8"/>
    <w:rsid w:val="006B37BF"/>
    <w:rsid w:val="006B5048"/>
    <w:rsid w:val="006B57F9"/>
    <w:rsid w:val="006B5BBF"/>
    <w:rsid w:val="006B7F94"/>
    <w:rsid w:val="006C003F"/>
    <w:rsid w:val="006C0DE8"/>
    <w:rsid w:val="006C2003"/>
    <w:rsid w:val="006C29B6"/>
    <w:rsid w:val="006C53D6"/>
    <w:rsid w:val="006C5476"/>
    <w:rsid w:val="006C6B06"/>
    <w:rsid w:val="006D09C4"/>
    <w:rsid w:val="006D0EAB"/>
    <w:rsid w:val="006D148C"/>
    <w:rsid w:val="006D14F0"/>
    <w:rsid w:val="006D15B3"/>
    <w:rsid w:val="006D200F"/>
    <w:rsid w:val="006D22A8"/>
    <w:rsid w:val="006D7280"/>
    <w:rsid w:val="006D7B97"/>
    <w:rsid w:val="006E0239"/>
    <w:rsid w:val="006E1F59"/>
    <w:rsid w:val="006E228F"/>
    <w:rsid w:val="006E269B"/>
    <w:rsid w:val="006E4953"/>
    <w:rsid w:val="006E6B9E"/>
    <w:rsid w:val="006E7250"/>
    <w:rsid w:val="006E7630"/>
    <w:rsid w:val="006E7E62"/>
    <w:rsid w:val="006F03F5"/>
    <w:rsid w:val="006F32E6"/>
    <w:rsid w:val="006F3AAA"/>
    <w:rsid w:val="006F3E09"/>
    <w:rsid w:val="006F4947"/>
    <w:rsid w:val="006F72B0"/>
    <w:rsid w:val="006F7913"/>
    <w:rsid w:val="006F7FDF"/>
    <w:rsid w:val="0070015E"/>
    <w:rsid w:val="00702455"/>
    <w:rsid w:val="007028DC"/>
    <w:rsid w:val="00702980"/>
    <w:rsid w:val="00703232"/>
    <w:rsid w:val="00707F2C"/>
    <w:rsid w:val="00711B9C"/>
    <w:rsid w:val="00711F0C"/>
    <w:rsid w:val="0071327A"/>
    <w:rsid w:val="0071463B"/>
    <w:rsid w:val="00714D89"/>
    <w:rsid w:val="00714DB1"/>
    <w:rsid w:val="007153A3"/>
    <w:rsid w:val="0071643E"/>
    <w:rsid w:val="007242DB"/>
    <w:rsid w:val="00724580"/>
    <w:rsid w:val="00725385"/>
    <w:rsid w:val="00725B48"/>
    <w:rsid w:val="00727289"/>
    <w:rsid w:val="00727638"/>
    <w:rsid w:val="00727894"/>
    <w:rsid w:val="007279BF"/>
    <w:rsid w:val="00732BA3"/>
    <w:rsid w:val="00734C0F"/>
    <w:rsid w:val="00735778"/>
    <w:rsid w:val="007358A3"/>
    <w:rsid w:val="00741ACC"/>
    <w:rsid w:val="00742533"/>
    <w:rsid w:val="00744A01"/>
    <w:rsid w:val="007453FC"/>
    <w:rsid w:val="0074554F"/>
    <w:rsid w:val="00746186"/>
    <w:rsid w:val="00746862"/>
    <w:rsid w:val="00750606"/>
    <w:rsid w:val="007519E0"/>
    <w:rsid w:val="00752175"/>
    <w:rsid w:val="00752B81"/>
    <w:rsid w:val="00752BB3"/>
    <w:rsid w:val="00752E89"/>
    <w:rsid w:val="00753644"/>
    <w:rsid w:val="007542EC"/>
    <w:rsid w:val="00755404"/>
    <w:rsid w:val="0075561E"/>
    <w:rsid w:val="00756B42"/>
    <w:rsid w:val="00756C84"/>
    <w:rsid w:val="007609D0"/>
    <w:rsid w:val="007617E0"/>
    <w:rsid w:val="00761F8A"/>
    <w:rsid w:val="0076297E"/>
    <w:rsid w:val="007634CB"/>
    <w:rsid w:val="0076395F"/>
    <w:rsid w:val="00764384"/>
    <w:rsid w:val="007647E0"/>
    <w:rsid w:val="00764816"/>
    <w:rsid w:val="00766138"/>
    <w:rsid w:val="007665B2"/>
    <w:rsid w:val="00766DF1"/>
    <w:rsid w:val="00767464"/>
    <w:rsid w:val="007679F7"/>
    <w:rsid w:val="0077405B"/>
    <w:rsid w:val="0077423D"/>
    <w:rsid w:val="00774CD0"/>
    <w:rsid w:val="0077514D"/>
    <w:rsid w:val="007754A8"/>
    <w:rsid w:val="007762D1"/>
    <w:rsid w:val="007768AE"/>
    <w:rsid w:val="007815BF"/>
    <w:rsid w:val="00783FAA"/>
    <w:rsid w:val="00785456"/>
    <w:rsid w:val="007855BE"/>
    <w:rsid w:val="00785D9C"/>
    <w:rsid w:val="00786030"/>
    <w:rsid w:val="007860CC"/>
    <w:rsid w:val="007875A6"/>
    <w:rsid w:val="00790919"/>
    <w:rsid w:val="00791107"/>
    <w:rsid w:val="0079143B"/>
    <w:rsid w:val="007916B3"/>
    <w:rsid w:val="0079221B"/>
    <w:rsid w:val="0079362A"/>
    <w:rsid w:val="0079395E"/>
    <w:rsid w:val="00793F93"/>
    <w:rsid w:val="00794186"/>
    <w:rsid w:val="0079439B"/>
    <w:rsid w:val="00795D87"/>
    <w:rsid w:val="00796164"/>
    <w:rsid w:val="00796993"/>
    <w:rsid w:val="007A0A50"/>
    <w:rsid w:val="007A4619"/>
    <w:rsid w:val="007A46A3"/>
    <w:rsid w:val="007A5AD6"/>
    <w:rsid w:val="007A6037"/>
    <w:rsid w:val="007A71D9"/>
    <w:rsid w:val="007A74E8"/>
    <w:rsid w:val="007A799E"/>
    <w:rsid w:val="007B031C"/>
    <w:rsid w:val="007B0967"/>
    <w:rsid w:val="007B12E6"/>
    <w:rsid w:val="007B209C"/>
    <w:rsid w:val="007B601F"/>
    <w:rsid w:val="007C0417"/>
    <w:rsid w:val="007C05DF"/>
    <w:rsid w:val="007C0A38"/>
    <w:rsid w:val="007C114C"/>
    <w:rsid w:val="007C30B3"/>
    <w:rsid w:val="007C3ECA"/>
    <w:rsid w:val="007C79D0"/>
    <w:rsid w:val="007D1691"/>
    <w:rsid w:val="007D2015"/>
    <w:rsid w:val="007D234E"/>
    <w:rsid w:val="007D4633"/>
    <w:rsid w:val="007D4F1D"/>
    <w:rsid w:val="007D5FD4"/>
    <w:rsid w:val="007D7853"/>
    <w:rsid w:val="007E015B"/>
    <w:rsid w:val="007E2606"/>
    <w:rsid w:val="007E2965"/>
    <w:rsid w:val="007E596E"/>
    <w:rsid w:val="007E7254"/>
    <w:rsid w:val="007F1B8F"/>
    <w:rsid w:val="007F214C"/>
    <w:rsid w:val="007F3E0D"/>
    <w:rsid w:val="007F44C9"/>
    <w:rsid w:val="007F493C"/>
    <w:rsid w:val="00801832"/>
    <w:rsid w:val="008038DD"/>
    <w:rsid w:val="00805A60"/>
    <w:rsid w:val="00805D96"/>
    <w:rsid w:val="00807E5B"/>
    <w:rsid w:val="00810BEC"/>
    <w:rsid w:val="00810E37"/>
    <w:rsid w:val="00811665"/>
    <w:rsid w:val="008119F9"/>
    <w:rsid w:val="00811A27"/>
    <w:rsid w:val="00814B75"/>
    <w:rsid w:val="00814CAD"/>
    <w:rsid w:val="00817110"/>
    <w:rsid w:val="008201D1"/>
    <w:rsid w:val="00820B41"/>
    <w:rsid w:val="0082280D"/>
    <w:rsid w:val="00822A67"/>
    <w:rsid w:val="00824AA4"/>
    <w:rsid w:val="00824D6D"/>
    <w:rsid w:val="00825169"/>
    <w:rsid w:val="00825348"/>
    <w:rsid w:val="00826C52"/>
    <w:rsid w:val="00826F9C"/>
    <w:rsid w:val="0083000B"/>
    <w:rsid w:val="008300A5"/>
    <w:rsid w:val="0083070F"/>
    <w:rsid w:val="008322C6"/>
    <w:rsid w:val="008332C2"/>
    <w:rsid w:val="00837951"/>
    <w:rsid w:val="008404FC"/>
    <w:rsid w:val="00843829"/>
    <w:rsid w:val="00847057"/>
    <w:rsid w:val="0084782E"/>
    <w:rsid w:val="00851BE2"/>
    <w:rsid w:val="0085275F"/>
    <w:rsid w:val="008528A0"/>
    <w:rsid w:val="00852940"/>
    <w:rsid w:val="008562B8"/>
    <w:rsid w:val="008619DE"/>
    <w:rsid w:val="00862216"/>
    <w:rsid w:val="008653F2"/>
    <w:rsid w:val="008677BE"/>
    <w:rsid w:val="008678BF"/>
    <w:rsid w:val="00871C17"/>
    <w:rsid w:val="008726A5"/>
    <w:rsid w:val="00872BBE"/>
    <w:rsid w:val="00872E8B"/>
    <w:rsid w:val="0087504C"/>
    <w:rsid w:val="008770A6"/>
    <w:rsid w:val="00877180"/>
    <w:rsid w:val="00880BD6"/>
    <w:rsid w:val="00881105"/>
    <w:rsid w:val="0088182A"/>
    <w:rsid w:val="0088256D"/>
    <w:rsid w:val="00884ECE"/>
    <w:rsid w:val="0088557A"/>
    <w:rsid w:val="00886BD4"/>
    <w:rsid w:val="00887B37"/>
    <w:rsid w:val="00890CAB"/>
    <w:rsid w:val="00891151"/>
    <w:rsid w:val="00892107"/>
    <w:rsid w:val="00896EFC"/>
    <w:rsid w:val="0089781D"/>
    <w:rsid w:val="008A044C"/>
    <w:rsid w:val="008A242F"/>
    <w:rsid w:val="008A26CA"/>
    <w:rsid w:val="008A6F00"/>
    <w:rsid w:val="008A725F"/>
    <w:rsid w:val="008A7649"/>
    <w:rsid w:val="008B0E10"/>
    <w:rsid w:val="008B16D7"/>
    <w:rsid w:val="008B3DC0"/>
    <w:rsid w:val="008B42C6"/>
    <w:rsid w:val="008B4766"/>
    <w:rsid w:val="008B517B"/>
    <w:rsid w:val="008B596B"/>
    <w:rsid w:val="008C11D8"/>
    <w:rsid w:val="008C22BE"/>
    <w:rsid w:val="008C324C"/>
    <w:rsid w:val="008C4204"/>
    <w:rsid w:val="008C4F17"/>
    <w:rsid w:val="008C58A8"/>
    <w:rsid w:val="008C6508"/>
    <w:rsid w:val="008C6955"/>
    <w:rsid w:val="008C75D4"/>
    <w:rsid w:val="008D1269"/>
    <w:rsid w:val="008D24EC"/>
    <w:rsid w:val="008D3695"/>
    <w:rsid w:val="008D41BA"/>
    <w:rsid w:val="008D431B"/>
    <w:rsid w:val="008D4AE6"/>
    <w:rsid w:val="008D56E1"/>
    <w:rsid w:val="008D5D10"/>
    <w:rsid w:val="008D5DE3"/>
    <w:rsid w:val="008D613C"/>
    <w:rsid w:val="008E25D0"/>
    <w:rsid w:val="008E3F6A"/>
    <w:rsid w:val="008F10B4"/>
    <w:rsid w:val="008F28A6"/>
    <w:rsid w:val="008F42E7"/>
    <w:rsid w:val="008F542C"/>
    <w:rsid w:val="008F63E8"/>
    <w:rsid w:val="008F647B"/>
    <w:rsid w:val="008F6CDD"/>
    <w:rsid w:val="008F71C4"/>
    <w:rsid w:val="008F7947"/>
    <w:rsid w:val="00901E27"/>
    <w:rsid w:val="009039A8"/>
    <w:rsid w:val="00903E59"/>
    <w:rsid w:val="0090411D"/>
    <w:rsid w:val="0090425C"/>
    <w:rsid w:val="00906A97"/>
    <w:rsid w:val="00910D69"/>
    <w:rsid w:val="009120C3"/>
    <w:rsid w:val="00913583"/>
    <w:rsid w:val="009142D4"/>
    <w:rsid w:val="00916ECA"/>
    <w:rsid w:val="00920C93"/>
    <w:rsid w:val="00924B10"/>
    <w:rsid w:val="00925780"/>
    <w:rsid w:val="00926D09"/>
    <w:rsid w:val="00927601"/>
    <w:rsid w:val="0093123A"/>
    <w:rsid w:val="0093158B"/>
    <w:rsid w:val="00931FC5"/>
    <w:rsid w:val="00935BD3"/>
    <w:rsid w:val="00935C1C"/>
    <w:rsid w:val="0093627B"/>
    <w:rsid w:val="00936A70"/>
    <w:rsid w:val="00942650"/>
    <w:rsid w:val="00942EE3"/>
    <w:rsid w:val="009503AB"/>
    <w:rsid w:val="00950752"/>
    <w:rsid w:val="00951F0C"/>
    <w:rsid w:val="00952365"/>
    <w:rsid w:val="00952A43"/>
    <w:rsid w:val="00955E72"/>
    <w:rsid w:val="00956646"/>
    <w:rsid w:val="00957F66"/>
    <w:rsid w:val="009602F3"/>
    <w:rsid w:val="009605A8"/>
    <w:rsid w:val="00961CDD"/>
    <w:rsid w:val="0096361C"/>
    <w:rsid w:val="009641C7"/>
    <w:rsid w:val="0096650D"/>
    <w:rsid w:val="009704E3"/>
    <w:rsid w:val="00970A34"/>
    <w:rsid w:val="00970BC8"/>
    <w:rsid w:val="00971E1B"/>
    <w:rsid w:val="009752A0"/>
    <w:rsid w:val="0097682C"/>
    <w:rsid w:val="00977195"/>
    <w:rsid w:val="00977F5A"/>
    <w:rsid w:val="00983075"/>
    <w:rsid w:val="009832FB"/>
    <w:rsid w:val="00984278"/>
    <w:rsid w:val="00985E51"/>
    <w:rsid w:val="00986A32"/>
    <w:rsid w:val="00991D05"/>
    <w:rsid w:val="00992717"/>
    <w:rsid w:val="00992E24"/>
    <w:rsid w:val="00992F2A"/>
    <w:rsid w:val="00993AD3"/>
    <w:rsid w:val="00994875"/>
    <w:rsid w:val="00994B9A"/>
    <w:rsid w:val="00995080"/>
    <w:rsid w:val="00995BB0"/>
    <w:rsid w:val="009A1C62"/>
    <w:rsid w:val="009A25D0"/>
    <w:rsid w:val="009A27B5"/>
    <w:rsid w:val="009A2B7F"/>
    <w:rsid w:val="009A5D34"/>
    <w:rsid w:val="009B2996"/>
    <w:rsid w:val="009B2C28"/>
    <w:rsid w:val="009B2D0A"/>
    <w:rsid w:val="009B564E"/>
    <w:rsid w:val="009B69D2"/>
    <w:rsid w:val="009C0A5C"/>
    <w:rsid w:val="009C2391"/>
    <w:rsid w:val="009C2787"/>
    <w:rsid w:val="009C3C4D"/>
    <w:rsid w:val="009C3DB8"/>
    <w:rsid w:val="009C44A1"/>
    <w:rsid w:val="009C5AA4"/>
    <w:rsid w:val="009C5FFE"/>
    <w:rsid w:val="009C6E40"/>
    <w:rsid w:val="009D02A7"/>
    <w:rsid w:val="009D02F9"/>
    <w:rsid w:val="009D08F1"/>
    <w:rsid w:val="009D4459"/>
    <w:rsid w:val="009D6510"/>
    <w:rsid w:val="009E1D3E"/>
    <w:rsid w:val="009E3875"/>
    <w:rsid w:val="009E525A"/>
    <w:rsid w:val="009E5937"/>
    <w:rsid w:val="009E7AE1"/>
    <w:rsid w:val="009F18D2"/>
    <w:rsid w:val="009F2822"/>
    <w:rsid w:val="009F33C5"/>
    <w:rsid w:val="009F3599"/>
    <w:rsid w:val="009F3CC7"/>
    <w:rsid w:val="009F3D10"/>
    <w:rsid w:val="009F3F1B"/>
    <w:rsid w:val="009F5477"/>
    <w:rsid w:val="009F6422"/>
    <w:rsid w:val="009F6F9B"/>
    <w:rsid w:val="009F70A3"/>
    <w:rsid w:val="009F738E"/>
    <w:rsid w:val="009F7737"/>
    <w:rsid w:val="00A00AEE"/>
    <w:rsid w:val="00A01251"/>
    <w:rsid w:val="00A045F1"/>
    <w:rsid w:val="00A05199"/>
    <w:rsid w:val="00A053B6"/>
    <w:rsid w:val="00A05419"/>
    <w:rsid w:val="00A06FE0"/>
    <w:rsid w:val="00A10EAB"/>
    <w:rsid w:val="00A11662"/>
    <w:rsid w:val="00A11D92"/>
    <w:rsid w:val="00A1520C"/>
    <w:rsid w:val="00A15D20"/>
    <w:rsid w:val="00A227A4"/>
    <w:rsid w:val="00A23393"/>
    <w:rsid w:val="00A23725"/>
    <w:rsid w:val="00A24B8F"/>
    <w:rsid w:val="00A24DCF"/>
    <w:rsid w:val="00A33116"/>
    <w:rsid w:val="00A35A44"/>
    <w:rsid w:val="00A37404"/>
    <w:rsid w:val="00A41513"/>
    <w:rsid w:val="00A419DF"/>
    <w:rsid w:val="00A41A08"/>
    <w:rsid w:val="00A42281"/>
    <w:rsid w:val="00A43311"/>
    <w:rsid w:val="00A43436"/>
    <w:rsid w:val="00A4371F"/>
    <w:rsid w:val="00A43FAE"/>
    <w:rsid w:val="00A449C6"/>
    <w:rsid w:val="00A45111"/>
    <w:rsid w:val="00A45C21"/>
    <w:rsid w:val="00A47013"/>
    <w:rsid w:val="00A5055F"/>
    <w:rsid w:val="00A5130C"/>
    <w:rsid w:val="00A527E5"/>
    <w:rsid w:val="00A53FAB"/>
    <w:rsid w:val="00A54947"/>
    <w:rsid w:val="00A549C6"/>
    <w:rsid w:val="00A54C9B"/>
    <w:rsid w:val="00A553F7"/>
    <w:rsid w:val="00A567A1"/>
    <w:rsid w:val="00A56B89"/>
    <w:rsid w:val="00A6038A"/>
    <w:rsid w:val="00A60A91"/>
    <w:rsid w:val="00A61071"/>
    <w:rsid w:val="00A61B6E"/>
    <w:rsid w:val="00A61D5E"/>
    <w:rsid w:val="00A62498"/>
    <w:rsid w:val="00A62AA7"/>
    <w:rsid w:val="00A66308"/>
    <w:rsid w:val="00A66A00"/>
    <w:rsid w:val="00A6763B"/>
    <w:rsid w:val="00A67924"/>
    <w:rsid w:val="00A7055C"/>
    <w:rsid w:val="00A73319"/>
    <w:rsid w:val="00A738A7"/>
    <w:rsid w:val="00A73BFF"/>
    <w:rsid w:val="00A73DCB"/>
    <w:rsid w:val="00A75520"/>
    <w:rsid w:val="00A76C7D"/>
    <w:rsid w:val="00A775EC"/>
    <w:rsid w:val="00A8023A"/>
    <w:rsid w:val="00A80CE7"/>
    <w:rsid w:val="00A8111C"/>
    <w:rsid w:val="00A83B26"/>
    <w:rsid w:val="00A87858"/>
    <w:rsid w:val="00A90E03"/>
    <w:rsid w:val="00A92002"/>
    <w:rsid w:val="00A933D5"/>
    <w:rsid w:val="00A935B9"/>
    <w:rsid w:val="00A94AF6"/>
    <w:rsid w:val="00A952A5"/>
    <w:rsid w:val="00A95A60"/>
    <w:rsid w:val="00A970F5"/>
    <w:rsid w:val="00AA1590"/>
    <w:rsid w:val="00AA1D76"/>
    <w:rsid w:val="00AA30D6"/>
    <w:rsid w:val="00AA535D"/>
    <w:rsid w:val="00AB050D"/>
    <w:rsid w:val="00AB33C5"/>
    <w:rsid w:val="00AB3BB0"/>
    <w:rsid w:val="00AB439C"/>
    <w:rsid w:val="00AB54FF"/>
    <w:rsid w:val="00AB560F"/>
    <w:rsid w:val="00AB5878"/>
    <w:rsid w:val="00AB5BBB"/>
    <w:rsid w:val="00AC0F74"/>
    <w:rsid w:val="00AC1EA8"/>
    <w:rsid w:val="00AC53BA"/>
    <w:rsid w:val="00AC5D10"/>
    <w:rsid w:val="00AC5DB4"/>
    <w:rsid w:val="00AC6E3F"/>
    <w:rsid w:val="00AD12B1"/>
    <w:rsid w:val="00AD1741"/>
    <w:rsid w:val="00AD28EC"/>
    <w:rsid w:val="00AD2926"/>
    <w:rsid w:val="00AD5522"/>
    <w:rsid w:val="00AD5A07"/>
    <w:rsid w:val="00AD6CAD"/>
    <w:rsid w:val="00AD7193"/>
    <w:rsid w:val="00AD723F"/>
    <w:rsid w:val="00AD7A65"/>
    <w:rsid w:val="00AE074C"/>
    <w:rsid w:val="00AE078D"/>
    <w:rsid w:val="00AE1BF9"/>
    <w:rsid w:val="00AE2DA0"/>
    <w:rsid w:val="00AE3246"/>
    <w:rsid w:val="00AE396C"/>
    <w:rsid w:val="00AE3F3F"/>
    <w:rsid w:val="00AE50EA"/>
    <w:rsid w:val="00AF0BA5"/>
    <w:rsid w:val="00AF0D5F"/>
    <w:rsid w:val="00AF1676"/>
    <w:rsid w:val="00AF16C1"/>
    <w:rsid w:val="00AF2889"/>
    <w:rsid w:val="00AF376C"/>
    <w:rsid w:val="00AF3DEC"/>
    <w:rsid w:val="00AF76DE"/>
    <w:rsid w:val="00B0000D"/>
    <w:rsid w:val="00B01831"/>
    <w:rsid w:val="00B06616"/>
    <w:rsid w:val="00B1144D"/>
    <w:rsid w:val="00B11802"/>
    <w:rsid w:val="00B11BC7"/>
    <w:rsid w:val="00B120D7"/>
    <w:rsid w:val="00B1275F"/>
    <w:rsid w:val="00B13EB2"/>
    <w:rsid w:val="00B1419A"/>
    <w:rsid w:val="00B14C77"/>
    <w:rsid w:val="00B14D3C"/>
    <w:rsid w:val="00B169B9"/>
    <w:rsid w:val="00B17790"/>
    <w:rsid w:val="00B177A4"/>
    <w:rsid w:val="00B201CD"/>
    <w:rsid w:val="00B202D4"/>
    <w:rsid w:val="00B21FEB"/>
    <w:rsid w:val="00B2268E"/>
    <w:rsid w:val="00B27765"/>
    <w:rsid w:val="00B302E3"/>
    <w:rsid w:val="00B313B8"/>
    <w:rsid w:val="00B3157F"/>
    <w:rsid w:val="00B32962"/>
    <w:rsid w:val="00B32BF0"/>
    <w:rsid w:val="00B33A4B"/>
    <w:rsid w:val="00B35170"/>
    <w:rsid w:val="00B351F8"/>
    <w:rsid w:val="00B352C7"/>
    <w:rsid w:val="00B355B6"/>
    <w:rsid w:val="00B36A48"/>
    <w:rsid w:val="00B36A79"/>
    <w:rsid w:val="00B37936"/>
    <w:rsid w:val="00B40EE7"/>
    <w:rsid w:val="00B40F4A"/>
    <w:rsid w:val="00B41FC5"/>
    <w:rsid w:val="00B42896"/>
    <w:rsid w:val="00B44D64"/>
    <w:rsid w:val="00B463E5"/>
    <w:rsid w:val="00B46EA2"/>
    <w:rsid w:val="00B51483"/>
    <w:rsid w:val="00B535BA"/>
    <w:rsid w:val="00B536CE"/>
    <w:rsid w:val="00B5443C"/>
    <w:rsid w:val="00B55A65"/>
    <w:rsid w:val="00B57BA1"/>
    <w:rsid w:val="00B60F94"/>
    <w:rsid w:val="00B621A0"/>
    <w:rsid w:val="00B635E0"/>
    <w:rsid w:val="00B64971"/>
    <w:rsid w:val="00B6551C"/>
    <w:rsid w:val="00B701B8"/>
    <w:rsid w:val="00B71810"/>
    <w:rsid w:val="00B73DAB"/>
    <w:rsid w:val="00B76EBC"/>
    <w:rsid w:val="00B77CEB"/>
    <w:rsid w:val="00B8036C"/>
    <w:rsid w:val="00B80ECC"/>
    <w:rsid w:val="00B822FE"/>
    <w:rsid w:val="00B84CBF"/>
    <w:rsid w:val="00B8545B"/>
    <w:rsid w:val="00B907FC"/>
    <w:rsid w:val="00B90855"/>
    <w:rsid w:val="00B9173A"/>
    <w:rsid w:val="00B93A41"/>
    <w:rsid w:val="00B9597A"/>
    <w:rsid w:val="00B96328"/>
    <w:rsid w:val="00B97ACB"/>
    <w:rsid w:val="00BA2B9D"/>
    <w:rsid w:val="00BA337F"/>
    <w:rsid w:val="00BA3B96"/>
    <w:rsid w:val="00BA415C"/>
    <w:rsid w:val="00BA5FDD"/>
    <w:rsid w:val="00BA6521"/>
    <w:rsid w:val="00BB063C"/>
    <w:rsid w:val="00BB32DF"/>
    <w:rsid w:val="00BB41D0"/>
    <w:rsid w:val="00BB4330"/>
    <w:rsid w:val="00BB5E1C"/>
    <w:rsid w:val="00BB659F"/>
    <w:rsid w:val="00BB76D7"/>
    <w:rsid w:val="00BC210B"/>
    <w:rsid w:val="00BC5843"/>
    <w:rsid w:val="00BC5E4D"/>
    <w:rsid w:val="00BD03FB"/>
    <w:rsid w:val="00BD380B"/>
    <w:rsid w:val="00BD4B0D"/>
    <w:rsid w:val="00BD4D47"/>
    <w:rsid w:val="00BD665E"/>
    <w:rsid w:val="00BD689A"/>
    <w:rsid w:val="00BD6A9F"/>
    <w:rsid w:val="00BD79BC"/>
    <w:rsid w:val="00BD7CC3"/>
    <w:rsid w:val="00BD7E37"/>
    <w:rsid w:val="00BE0103"/>
    <w:rsid w:val="00BE1BD1"/>
    <w:rsid w:val="00BE1DD0"/>
    <w:rsid w:val="00BE342A"/>
    <w:rsid w:val="00BE411D"/>
    <w:rsid w:val="00BE4643"/>
    <w:rsid w:val="00BE5C88"/>
    <w:rsid w:val="00BE64E8"/>
    <w:rsid w:val="00BE7B35"/>
    <w:rsid w:val="00BF0757"/>
    <w:rsid w:val="00BF087C"/>
    <w:rsid w:val="00BF2DF2"/>
    <w:rsid w:val="00BF41C8"/>
    <w:rsid w:val="00BF71D0"/>
    <w:rsid w:val="00C00B58"/>
    <w:rsid w:val="00C00C98"/>
    <w:rsid w:val="00C011FD"/>
    <w:rsid w:val="00C01471"/>
    <w:rsid w:val="00C014B7"/>
    <w:rsid w:val="00C02060"/>
    <w:rsid w:val="00C03D11"/>
    <w:rsid w:val="00C03D19"/>
    <w:rsid w:val="00C05955"/>
    <w:rsid w:val="00C06F23"/>
    <w:rsid w:val="00C109ED"/>
    <w:rsid w:val="00C1109B"/>
    <w:rsid w:val="00C1130F"/>
    <w:rsid w:val="00C11B0C"/>
    <w:rsid w:val="00C130FC"/>
    <w:rsid w:val="00C165C0"/>
    <w:rsid w:val="00C16AE7"/>
    <w:rsid w:val="00C1727A"/>
    <w:rsid w:val="00C20201"/>
    <w:rsid w:val="00C21140"/>
    <w:rsid w:val="00C250D0"/>
    <w:rsid w:val="00C259D0"/>
    <w:rsid w:val="00C2792D"/>
    <w:rsid w:val="00C30E11"/>
    <w:rsid w:val="00C30E6A"/>
    <w:rsid w:val="00C32774"/>
    <w:rsid w:val="00C32D77"/>
    <w:rsid w:val="00C34090"/>
    <w:rsid w:val="00C3496E"/>
    <w:rsid w:val="00C37437"/>
    <w:rsid w:val="00C40C6E"/>
    <w:rsid w:val="00C4186F"/>
    <w:rsid w:val="00C44978"/>
    <w:rsid w:val="00C45185"/>
    <w:rsid w:val="00C4554A"/>
    <w:rsid w:val="00C45563"/>
    <w:rsid w:val="00C46F6E"/>
    <w:rsid w:val="00C51325"/>
    <w:rsid w:val="00C51754"/>
    <w:rsid w:val="00C517F4"/>
    <w:rsid w:val="00C52F8E"/>
    <w:rsid w:val="00C55C1E"/>
    <w:rsid w:val="00C56257"/>
    <w:rsid w:val="00C56A44"/>
    <w:rsid w:val="00C607BB"/>
    <w:rsid w:val="00C60F8B"/>
    <w:rsid w:val="00C65352"/>
    <w:rsid w:val="00C66268"/>
    <w:rsid w:val="00C676EE"/>
    <w:rsid w:val="00C712C9"/>
    <w:rsid w:val="00C719F3"/>
    <w:rsid w:val="00C750F0"/>
    <w:rsid w:val="00C75CA5"/>
    <w:rsid w:val="00C76F78"/>
    <w:rsid w:val="00C77643"/>
    <w:rsid w:val="00C7775D"/>
    <w:rsid w:val="00C77E4B"/>
    <w:rsid w:val="00C8040B"/>
    <w:rsid w:val="00C80DAA"/>
    <w:rsid w:val="00C8108F"/>
    <w:rsid w:val="00C841C8"/>
    <w:rsid w:val="00C86C3A"/>
    <w:rsid w:val="00C91287"/>
    <w:rsid w:val="00C916A8"/>
    <w:rsid w:val="00CA0655"/>
    <w:rsid w:val="00CA104A"/>
    <w:rsid w:val="00CA26FE"/>
    <w:rsid w:val="00CA2D71"/>
    <w:rsid w:val="00CA33A4"/>
    <w:rsid w:val="00CA47FB"/>
    <w:rsid w:val="00CA5CD5"/>
    <w:rsid w:val="00CA6464"/>
    <w:rsid w:val="00CA6C69"/>
    <w:rsid w:val="00CA7FE4"/>
    <w:rsid w:val="00CB05C3"/>
    <w:rsid w:val="00CB1CAE"/>
    <w:rsid w:val="00CB2F92"/>
    <w:rsid w:val="00CB3B7A"/>
    <w:rsid w:val="00CB48B7"/>
    <w:rsid w:val="00CB551C"/>
    <w:rsid w:val="00CB61D7"/>
    <w:rsid w:val="00CB63C8"/>
    <w:rsid w:val="00CB6E31"/>
    <w:rsid w:val="00CB7693"/>
    <w:rsid w:val="00CB7BD9"/>
    <w:rsid w:val="00CC0B88"/>
    <w:rsid w:val="00CC502B"/>
    <w:rsid w:val="00CC592A"/>
    <w:rsid w:val="00CC59A8"/>
    <w:rsid w:val="00CC62F9"/>
    <w:rsid w:val="00CC6BBA"/>
    <w:rsid w:val="00CC7071"/>
    <w:rsid w:val="00CC7527"/>
    <w:rsid w:val="00CD1881"/>
    <w:rsid w:val="00CD2EF9"/>
    <w:rsid w:val="00CD344B"/>
    <w:rsid w:val="00CD5448"/>
    <w:rsid w:val="00CE25DE"/>
    <w:rsid w:val="00CE2BE0"/>
    <w:rsid w:val="00CE368F"/>
    <w:rsid w:val="00CE42AE"/>
    <w:rsid w:val="00CE4795"/>
    <w:rsid w:val="00CE4D7B"/>
    <w:rsid w:val="00CE5F5D"/>
    <w:rsid w:val="00CE5F72"/>
    <w:rsid w:val="00CF107E"/>
    <w:rsid w:val="00CF129F"/>
    <w:rsid w:val="00CF29DB"/>
    <w:rsid w:val="00CF3461"/>
    <w:rsid w:val="00CF52B0"/>
    <w:rsid w:val="00CF73A4"/>
    <w:rsid w:val="00D00DB8"/>
    <w:rsid w:val="00D025F5"/>
    <w:rsid w:val="00D02C4E"/>
    <w:rsid w:val="00D035C5"/>
    <w:rsid w:val="00D03767"/>
    <w:rsid w:val="00D03E12"/>
    <w:rsid w:val="00D04738"/>
    <w:rsid w:val="00D05292"/>
    <w:rsid w:val="00D06598"/>
    <w:rsid w:val="00D13469"/>
    <w:rsid w:val="00D13D0C"/>
    <w:rsid w:val="00D14124"/>
    <w:rsid w:val="00D14F64"/>
    <w:rsid w:val="00D16855"/>
    <w:rsid w:val="00D17987"/>
    <w:rsid w:val="00D17C67"/>
    <w:rsid w:val="00D211F8"/>
    <w:rsid w:val="00D21ACF"/>
    <w:rsid w:val="00D24E9F"/>
    <w:rsid w:val="00D25DB8"/>
    <w:rsid w:val="00D2619E"/>
    <w:rsid w:val="00D26997"/>
    <w:rsid w:val="00D26AB5"/>
    <w:rsid w:val="00D3006E"/>
    <w:rsid w:val="00D300EA"/>
    <w:rsid w:val="00D305AE"/>
    <w:rsid w:val="00D31068"/>
    <w:rsid w:val="00D312B5"/>
    <w:rsid w:val="00D32FF7"/>
    <w:rsid w:val="00D34AAC"/>
    <w:rsid w:val="00D34B31"/>
    <w:rsid w:val="00D350C8"/>
    <w:rsid w:val="00D35187"/>
    <w:rsid w:val="00D36510"/>
    <w:rsid w:val="00D40D45"/>
    <w:rsid w:val="00D40FD3"/>
    <w:rsid w:val="00D42312"/>
    <w:rsid w:val="00D43292"/>
    <w:rsid w:val="00D4499D"/>
    <w:rsid w:val="00D463E8"/>
    <w:rsid w:val="00D46860"/>
    <w:rsid w:val="00D47A1E"/>
    <w:rsid w:val="00D50297"/>
    <w:rsid w:val="00D54090"/>
    <w:rsid w:val="00D550F6"/>
    <w:rsid w:val="00D55461"/>
    <w:rsid w:val="00D6121D"/>
    <w:rsid w:val="00D62F25"/>
    <w:rsid w:val="00D64237"/>
    <w:rsid w:val="00D6609D"/>
    <w:rsid w:val="00D677BF"/>
    <w:rsid w:val="00D71008"/>
    <w:rsid w:val="00D715E1"/>
    <w:rsid w:val="00D724A1"/>
    <w:rsid w:val="00D745DE"/>
    <w:rsid w:val="00D772E2"/>
    <w:rsid w:val="00D80168"/>
    <w:rsid w:val="00D8164C"/>
    <w:rsid w:val="00D82600"/>
    <w:rsid w:val="00D82D25"/>
    <w:rsid w:val="00D82EA1"/>
    <w:rsid w:val="00D857C3"/>
    <w:rsid w:val="00D85F83"/>
    <w:rsid w:val="00D86A85"/>
    <w:rsid w:val="00D87956"/>
    <w:rsid w:val="00D93F55"/>
    <w:rsid w:val="00D94566"/>
    <w:rsid w:val="00D95776"/>
    <w:rsid w:val="00D958CE"/>
    <w:rsid w:val="00D96876"/>
    <w:rsid w:val="00DA1138"/>
    <w:rsid w:val="00DA12B0"/>
    <w:rsid w:val="00DA265D"/>
    <w:rsid w:val="00DA32FF"/>
    <w:rsid w:val="00DA36B9"/>
    <w:rsid w:val="00DA4F4E"/>
    <w:rsid w:val="00DA526C"/>
    <w:rsid w:val="00DA579B"/>
    <w:rsid w:val="00DA77F4"/>
    <w:rsid w:val="00DA7887"/>
    <w:rsid w:val="00DB0FDE"/>
    <w:rsid w:val="00DB30AC"/>
    <w:rsid w:val="00DB3B4D"/>
    <w:rsid w:val="00DB41A2"/>
    <w:rsid w:val="00DB4F60"/>
    <w:rsid w:val="00DB536D"/>
    <w:rsid w:val="00DB5575"/>
    <w:rsid w:val="00DC227A"/>
    <w:rsid w:val="00DC3C9A"/>
    <w:rsid w:val="00DC3CA8"/>
    <w:rsid w:val="00DC413B"/>
    <w:rsid w:val="00DC6415"/>
    <w:rsid w:val="00DD20E7"/>
    <w:rsid w:val="00DD2444"/>
    <w:rsid w:val="00DD3A2E"/>
    <w:rsid w:val="00DD7309"/>
    <w:rsid w:val="00DE0C41"/>
    <w:rsid w:val="00DE10AA"/>
    <w:rsid w:val="00DE2770"/>
    <w:rsid w:val="00DE4FDB"/>
    <w:rsid w:val="00DE53DA"/>
    <w:rsid w:val="00DE578B"/>
    <w:rsid w:val="00DE610A"/>
    <w:rsid w:val="00DE65B0"/>
    <w:rsid w:val="00DE6650"/>
    <w:rsid w:val="00DF230C"/>
    <w:rsid w:val="00DF3777"/>
    <w:rsid w:val="00DF3970"/>
    <w:rsid w:val="00DF3B7B"/>
    <w:rsid w:val="00DF6C0B"/>
    <w:rsid w:val="00DF703A"/>
    <w:rsid w:val="00DF72B0"/>
    <w:rsid w:val="00DF7A15"/>
    <w:rsid w:val="00DF7E3B"/>
    <w:rsid w:val="00E00484"/>
    <w:rsid w:val="00E007F2"/>
    <w:rsid w:val="00E00D51"/>
    <w:rsid w:val="00E03457"/>
    <w:rsid w:val="00E03B05"/>
    <w:rsid w:val="00E0400B"/>
    <w:rsid w:val="00E04DDD"/>
    <w:rsid w:val="00E05098"/>
    <w:rsid w:val="00E050E3"/>
    <w:rsid w:val="00E054AC"/>
    <w:rsid w:val="00E05F08"/>
    <w:rsid w:val="00E06A2F"/>
    <w:rsid w:val="00E074E9"/>
    <w:rsid w:val="00E12233"/>
    <w:rsid w:val="00E1280F"/>
    <w:rsid w:val="00E15984"/>
    <w:rsid w:val="00E15D05"/>
    <w:rsid w:val="00E167D9"/>
    <w:rsid w:val="00E16F8A"/>
    <w:rsid w:val="00E2032D"/>
    <w:rsid w:val="00E20F6E"/>
    <w:rsid w:val="00E21765"/>
    <w:rsid w:val="00E2221F"/>
    <w:rsid w:val="00E23089"/>
    <w:rsid w:val="00E2422D"/>
    <w:rsid w:val="00E245AE"/>
    <w:rsid w:val="00E267C0"/>
    <w:rsid w:val="00E2768A"/>
    <w:rsid w:val="00E30190"/>
    <w:rsid w:val="00E321FE"/>
    <w:rsid w:val="00E32C2B"/>
    <w:rsid w:val="00E33CDA"/>
    <w:rsid w:val="00E353D9"/>
    <w:rsid w:val="00E36446"/>
    <w:rsid w:val="00E40ABF"/>
    <w:rsid w:val="00E410E0"/>
    <w:rsid w:val="00E43045"/>
    <w:rsid w:val="00E4328B"/>
    <w:rsid w:val="00E436D4"/>
    <w:rsid w:val="00E43CBD"/>
    <w:rsid w:val="00E44798"/>
    <w:rsid w:val="00E463C5"/>
    <w:rsid w:val="00E466A1"/>
    <w:rsid w:val="00E5114F"/>
    <w:rsid w:val="00E52530"/>
    <w:rsid w:val="00E54FE6"/>
    <w:rsid w:val="00E55CD6"/>
    <w:rsid w:val="00E57870"/>
    <w:rsid w:val="00E60EB2"/>
    <w:rsid w:val="00E6128B"/>
    <w:rsid w:val="00E617DD"/>
    <w:rsid w:val="00E6430B"/>
    <w:rsid w:val="00E6441D"/>
    <w:rsid w:val="00E65BEB"/>
    <w:rsid w:val="00E65EFE"/>
    <w:rsid w:val="00E66B49"/>
    <w:rsid w:val="00E67908"/>
    <w:rsid w:val="00E70C8D"/>
    <w:rsid w:val="00E71915"/>
    <w:rsid w:val="00E72092"/>
    <w:rsid w:val="00E727F3"/>
    <w:rsid w:val="00E74463"/>
    <w:rsid w:val="00E753B1"/>
    <w:rsid w:val="00E75A34"/>
    <w:rsid w:val="00E7702D"/>
    <w:rsid w:val="00E80729"/>
    <w:rsid w:val="00E82F0F"/>
    <w:rsid w:val="00E83039"/>
    <w:rsid w:val="00E83179"/>
    <w:rsid w:val="00E83787"/>
    <w:rsid w:val="00E84192"/>
    <w:rsid w:val="00E850C3"/>
    <w:rsid w:val="00E85732"/>
    <w:rsid w:val="00E874FA"/>
    <w:rsid w:val="00E90C6D"/>
    <w:rsid w:val="00E90DC5"/>
    <w:rsid w:val="00E90F76"/>
    <w:rsid w:val="00E94133"/>
    <w:rsid w:val="00E94528"/>
    <w:rsid w:val="00E94777"/>
    <w:rsid w:val="00EA0F59"/>
    <w:rsid w:val="00EA2F97"/>
    <w:rsid w:val="00EA3A51"/>
    <w:rsid w:val="00EA4924"/>
    <w:rsid w:val="00EA5BD6"/>
    <w:rsid w:val="00EA67E7"/>
    <w:rsid w:val="00EA6F1B"/>
    <w:rsid w:val="00EA7BDF"/>
    <w:rsid w:val="00EA7F9C"/>
    <w:rsid w:val="00EB2055"/>
    <w:rsid w:val="00EB2B8F"/>
    <w:rsid w:val="00EB3F0C"/>
    <w:rsid w:val="00EB50B9"/>
    <w:rsid w:val="00EB52A2"/>
    <w:rsid w:val="00EB69EA"/>
    <w:rsid w:val="00EC1E3E"/>
    <w:rsid w:val="00EC2CF8"/>
    <w:rsid w:val="00EC2D68"/>
    <w:rsid w:val="00EC415A"/>
    <w:rsid w:val="00EC46BF"/>
    <w:rsid w:val="00EC549D"/>
    <w:rsid w:val="00EC6ED0"/>
    <w:rsid w:val="00EC7399"/>
    <w:rsid w:val="00ED0221"/>
    <w:rsid w:val="00ED322A"/>
    <w:rsid w:val="00ED3EBB"/>
    <w:rsid w:val="00ED41E0"/>
    <w:rsid w:val="00ED4667"/>
    <w:rsid w:val="00ED520B"/>
    <w:rsid w:val="00ED5825"/>
    <w:rsid w:val="00ED73AA"/>
    <w:rsid w:val="00ED7BD0"/>
    <w:rsid w:val="00EE0AC2"/>
    <w:rsid w:val="00EE2D65"/>
    <w:rsid w:val="00EE2F1D"/>
    <w:rsid w:val="00EE4126"/>
    <w:rsid w:val="00EE44BF"/>
    <w:rsid w:val="00EE4A01"/>
    <w:rsid w:val="00EE4F3B"/>
    <w:rsid w:val="00EE6228"/>
    <w:rsid w:val="00EE6372"/>
    <w:rsid w:val="00EE6BD8"/>
    <w:rsid w:val="00EF0A8E"/>
    <w:rsid w:val="00EF0D2B"/>
    <w:rsid w:val="00EF0EDB"/>
    <w:rsid w:val="00EF39BE"/>
    <w:rsid w:val="00EF5269"/>
    <w:rsid w:val="00F017D5"/>
    <w:rsid w:val="00F02010"/>
    <w:rsid w:val="00F02A7E"/>
    <w:rsid w:val="00F03C4F"/>
    <w:rsid w:val="00F04768"/>
    <w:rsid w:val="00F04E93"/>
    <w:rsid w:val="00F06766"/>
    <w:rsid w:val="00F06E93"/>
    <w:rsid w:val="00F10709"/>
    <w:rsid w:val="00F10D09"/>
    <w:rsid w:val="00F11378"/>
    <w:rsid w:val="00F115A1"/>
    <w:rsid w:val="00F12D29"/>
    <w:rsid w:val="00F13508"/>
    <w:rsid w:val="00F13DFF"/>
    <w:rsid w:val="00F1542F"/>
    <w:rsid w:val="00F158A0"/>
    <w:rsid w:val="00F15B38"/>
    <w:rsid w:val="00F16C11"/>
    <w:rsid w:val="00F16E48"/>
    <w:rsid w:val="00F227A9"/>
    <w:rsid w:val="00F24597"/>
    <w:rsid w:val="00F25688"/>
    <w:rsid w:val="00F2585C"/>
    <w:rsid w:val="00F302FC"/>
    <w:rsid w:val="00F31408"/>
    <w:rsid w:val="00F3354B"/>
    <w:rsid w:val="00F3472D"/>
    <w:rsid w:val="00F361AF"/>
    <w:rsid w:val="00F3641D"/>
    <w:rsid w:val="00F36F86"/>
    <w:rsid w:val="00F372FD"/>
    <w:rsid w:val="00F37556"/>
    <w:rsid w:val="00F3798F"/>
    <w:rsid w:val="00F4105D"/>
    <w:rsid w:val="00F410B4"/>
    <w:rsid w:val="00F42D89"/>
    <w:rsid w:val="00F508AC"/>
    <w:rsid w:val="00F51639"/>
    <w:rsid w:val="00F51912"/>
    <w:rsid w:val="00F51C19"/>
    <w:rsid w:val="00F545C9"/>
    <w:rsid w:val="00F55745"/>
    <w:rsid w:val="00F564DD"/>
    <w:rsid w:val="00F620A5"/>
    <w:rsid w:val="00F632F0"/>
    <w:rsid w:val="00F63811"/>
    <w:rsid w:val="00F63992"/>
    <w:rsid w:val="00F64325"/>
    <w:rsid w:val="00F6590D"/>
    <w:rsid w:val="00F66B76"/>
    <w:rsid w:val="00F66D75"/>
    <w:rsid w:val="00F71055"/>
    <w:rsid w:val="00F7265E"/>
    <w:rsid w:val="00F73A7D"/>
    <w:rsid w:val="00F73EF9"/>
    <w:rsid w:val="00F753DE"/>
    <w:rsid w:val="00F763F4"/>
    <w:rsid w:val="00F77528"/>
    <w:rsid w:val="00F8167E"/>
    <w:rsid w:val="00F82B56"/>
    <w:rsid w:val="00F83574"/>
    <w:rsid w:val="00F86F34"/>
    <w:rsid w:val="00F9011D"/>
    <w:rsid w:val="00F90A11"/>
    <w:rsid w:val="00F90DE5"/>
    <w:rsid w:val="00F92031"/>
    <w:rsid w:val="00F93DF2"/>
    <w:rsid w:val="00F94C68"/>
    <w:rsid w:val="00F94FDD"/>
    <w:rsid w:val="00F956AD"/>
    <w:rsid w:val="00FA3011"/>
    <w:rsid w:val="00FA33EA"/>
    <w:rsid w:val="00FA4B37"/>
    <w:rsid w:val="00FA5C75"/>
    <w:rsid w:val="00FA7B11"/>
    <w:rsid w:val="00FA7F76"/>
    <w:rsid w:val="00FB09D4"/>
    <w:rsid w:val="00FB2B4F"/>
    <w:rsid w:val="00FB2E03"/>
    <w:rsid w:val="00FB471A"/>
    <w:rsid w:val="00FB4B27"/>
    <w:rsid w:val="00FB7CBF"/>
    <w:rsid w:val="00FC2DBD"/>
    <w:rsid w:val="00FC484B"/>
    <w:rsid w:val="00FC4B2F"/>
    <w:rsid w:val="00FC51D2"/>
    <w:rsid w:val="00FC59B8"/>
    <w:rsid w:val="00FD04FF"/>
    <w:rsid w:val="00FD14B6"/>
    <w:rsid w:val="00FD1936"/>
    <w:rsid w:val="00FD744A"/>
    <w:rsid w:val="00FD7F71"/>
    <w:rsid w:val="00FE04FF"/>
    <w:rsid w:val="00FE0CB9"/>
    <w:rsid w:val="00FE190E"/>
    <w:rsid w:val="00FE193F"/>
    <w:rsid w:val="00FE2723"/>
    <w:rsid w:val="00FE33A8"/>
    <w:rsid w:val="00FE34A3"/>
    <w:rsid w:val="00FE5035"/>
    <w:rsid w:val="00FE6917"/>
    <w:rsid w:val="00FF1173"/>
    <w:rsid w:val="00FF3D88"/>
    <w:rsid w:val="00FF5303"/>
    <w:rsid w:val="00FF5E2F"/>
    <w:rsid w:val="00FF68A9"/>
    <w:rsid w:val="01E757AB"/>
    <w:rsid w:val="020C4247"/>
    <w:rsid w:val="02F53497"/>
    <w:rsid w:val="03591113"/>
    <w:rsid w:val="036F7F91"/>
    <w:rsid w:val="048A1FF4"/>
    <w:rsid w:val="04C9238E"/>
    <w:rsid w:val="059C3377"/>
    <w:rsid w:val="06202B2C"/>
    <w:rsid w:val="06980F0F"/>
    <w:rsid w:val="069A186A"/>
    <w:rsid w:val="06B77710"/>
    <w:rsid w:val="06D366C2"/>
    <w:rsid w:val="072F7920"/>
    <w:rsid w:val="07D06B2C"/>
    <w:rsid w:val="08870769"/>
    <w:rsid w:val="08C51FBA"/>
    <w:rsid w:val="09B45331"/>
    <w:rsid w:val="09F70228"/>
    <w:rsid w:val="0B252267"/>
    <w:rsid w:val="0BB91310"/>
    <w:rsid w:val="0BE05659"/>
    <w:rsid w:val="0DF739FD"/>
    <w:rsid w:val="0E08562E"/>
    <w:rsid w:val="0E930E76"/>
    <w:rsid w:val="0FA43E48"/>
    <w:rsid w:val="11601FEF"/>
    <w:rsid w:val="120B1C5B"/>
    <w:rsid w:val="124217A4"/>
    <w:rsid w:val="132A76FF"/>
    <w:rsid w:val="14E33E85"/>
    <w:rsid w:val="166671D9"/>
    <w:rsid w:val="16FF6C5C"/>
    <w:rsid w:val="17ED6E0E"/>
    <w:rsid w:val="18497D84"/>
    <w:rsid w:val="187D739F"/>
    <w:rsid w:val="18DF1CD8"/>
    <w:rsid w:val="19631898"/>
    <w:rsid w:val="19773BBD"/>
    <w:rsid w:val="1A833934"/>
    <w:rsid w:val="1ACC328A"/>
    <w:rsid w:val="1B406C61"/>
    <w:rsid w:val="1B5E054F"/>
    <w:rsid w:val="1B9A4A2B"/>
    <w:rsid w:val="1C333BF2"/>
    <w:rsid w:val="1C4304BA"/>
    <w:rsid w:val="1CAB023F"/>
    <w:rsid w:val="1CF129C8"/>
    <w:rsid w:val="1D3C35FF"/>
    <w:rsid w:val="1D5B4239"/>
    <w:rsid w:val="1DB348F8"/>
    <w:rsid w:val="1EA663E8"/>
    <w:rsid w:val="203773B1"/>
    <w:rsid w:val="2050452E"/>
    <w:rsid w:val="20C23C8F"/>
    <w:rsid w:val="2168276C"/>
    <w:rsid w:val="226923C8"/>
    <w:rsid w:val="2343714E"/>
    <w:rsid w:val="23A90CEF"/>
    <w:rsid w:val="243A7618"/>
    <w:rsid w:val="249D1B21"/>
    <w:rsid w:val="25557AE8"/>
    <w:rsid w:val="27266E49"/>
    <w:rsid w:val="27EA2598"/>
    <w:rsid w:val="285870AE"/>
    <w:rsid w:val="29E856D0"/>
    <w:rsid w:val="2AF40BA6"/>
    <w:rsid w:val="2BA13714"/>
    <w:rsid w:val="2C101309"/>
    <w:rsid w:val="2CD005F2"/>
    <w:rsid w:val="2E8B639E"/>
    <w:rsid w:val="2EE86353"/>
    <w:rsid w:val="2F6F556F"/>
    <w:rsid w:val="30C1705D"/>
    <w:rsid w:val="30C83346"/>
    <w:rsid w:val="32433078"/>
    <w:rsid w:val="32565923"/>
    <w:rsid w:val="366B2046"/>
    <w:rsid w:val="37444F23"/>
    <w:rsid w:val="375001E8"/>
    <w:rsid w:val="38962A9E"/>
    <w:rsid w:val="3A3A2F6E"/>
    <w:rsid w:val="3A4B01D4"/>
    <w:rsid w:val="3D2905BC"/>
    <w:rsid w:val="3D313B82"/>
    <w:rsid w:val="3E3F0508"/>
    <w:rsid w:val="3F755746"/>
    <w:rsid w:val="3FBC6CBE"/>
    <w:rsid w:val="3FCE5F4F"/>
    <w:rsid w:val="409370C4"/>
    <w:rsid w:val="41367FD1"/>
    <w:rsid w:val="4164639B"/>
    <w:rsid w:val="423D35D9"/>
    <w:rsid w:val="452B6CF3"/>
    <w:rsid w:val="454B54DC"/>
    <w:rsid w:val="45F352AE"/>
    <w:rsid w:val="477D05C6"/>
    <w:rsid w:val="47BF11FA"/>
    <w:rsid w:val="48DA7B2D"/>
    <w:rsid w:val="4A5C3693"/>
    <w:rsid w:val="4A7A5D24"/>
    <w:rsid w:val="4E800E3B"/>
    <w:rsid w:val="507A7CD1"/>
    <w:rsid w:val="51750453"/>
    <w:rsid w:val="51977BE4"/>
    <w:rsid w:val="52393038"/>
    <w:rsid w:val="5313085D"/>
    <w:rsid w:val="53F61B1E"/>
    <w:rsid w:val="54477CC1"/>
    <w:rsid w:val="548D623E"/>
    <w:rsid w:val="549A08FB"/>
    <w:rsid w:val="55B66796"/>
    <w:rsid w:val="564C656E"/>
    <w:rsid w:val="568672B1"/>
    <w:rsid w:val="575D72AA"/>
    <w:rsid w:val="57AC2CA0"/>
    <w:rsid w:val="587F1BDC"/>
    <w:rsid w:val="58D01636"/>
    <w:rsid w:val="59466660"/>
    <w:rsid w:val="5969466E"/>
    <w:rsid w:val="5A104A8D"/>
    <w:rsid w:val="5A181C18"/>
    <w:rsid w:val="5A4C24A9"/>
    <w:rsid w:val="5A837264"/>
    <w:rsid w:val="5CD21ADD"/>
    <w:rsid w:val="607510FE"/>
    <w:rsid w:val="60A220AE"/>
    <w:rsid w:val="628B2933"/>
    <w:rsid w:val="62BA1593"/>
    <w:rsid w:val="6464319E"/>
    <w:rsid w:val="649E75F9"/>
    <w:rsid w:val="64A23477"/>
    <w:rsid w:val="64A85EA0"/>
    <w:rsid w:val="65CB75D1"/>
    <w:rsid w:val="663F0F3A"/>
    <w:rsid w:val="680D09C9"/>
    <w:rsid w:val="690C5BAE"/>
    <w:rsid w:val="69157C1E"/>
    <w:rsid w:val="69DC0C4F"/>
    <w:rsid w:val="6A4E3077"/>
    <w:rsid w:val="6AA017F8"/>
    <w:rsid w:val="6B3C46F3"/>
    <w:rsid w:val="6B4D5A49"/>
    <w:rsid w:val="6C0B56C8"/>
    <w:rsid w:val="6CD65D28"/>
    <w:rsid w:val="6CF13282"/>
    <w:rsid w:val="6D240FBA"/>
    <w:rsid w:val="6DD51CB9"/>
    <w:rsid w:val="6E4A1F20"/>
    <w:rsid w:val="70263041"/>
    <w:rsid w:val="702728ED"/>
    <w:rsid w:val="70357F06"/>
    <w:rsid w:val="718D005D"/>
    <w:rsid w:val="725C4314"/>
    <w:rsid w:val="73251BC0"/>
    <w:rsid w:val="736F32DC"/>
    <w:rsid w:val="73AF7660"/>
    <w:rsid w:val="74C46192"/>
    <w:rsid w:val="758A5655"/>
    <w:rsid w:val="75CC2C8F"/>
    <w:rsid w:val="75F26FFC"/>
    <w:rsid w:val="76422420"/>
    <w:rsid w:val="786C6CB2"/>
    <w:rsid w:val="78C11678"/>
    <w:rsid w:val="7982405E"/>
    <w:rsid w:val="79C906AD"/>
    <w:rsid w:val="79E462B2"/>
    <w:rsid w:val="7A8D11EE"/>
    <w:rsid w:val="7ADF5E71"/>
    <w:rsid w:val="7B531346"/>
    <w:rsid w:val="7D4B1298"/>
    <w:rsid w:val="7D652FBF"/>
    <w:rsid w:val="7D721F6D"/>
    <w:rsid w:val="7E1A1E03"/>
    <w:rsid w:val="7E577C9E"/>
    <w:rsid w:val="7F1F43CA"/>
    <w:rsid w:val="7FDD313B"/>
    <w:rsid w:val="7FF757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Web)" w:semiHidden="0" w:unhideWhenUsed="0" w:qFormat="1"/>
    <w:lsdException w:name="HTML Preformatted" w:semiHidden="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jc w:val="left"/>
      <w:outlineLvl w:val="0"/>
    </w:pPr>
    <w:rPr>
      <w:b/>
      <w:bCs/>
      <w:kern w:val="44"/>
      <w:sz w:val="32"/>
      <w:szCs w:val="44"/>
    </w:rPr>
  </w:style>
  <w:style w:type="paragraph" w:styleId="2">
    <w:name w:val="heading 2"/>
    <w:basedOn w:val="a"/>
    <w:next w:val="a"/>
    <w:link w:val="2Char"/>
    <w:uiPriority w:val="9"/>
    <w:unhideWhenUsed/>
    <w:qFormat/>
    <w:pPr>
      <w:keepNext/>
      <w:keepLines/>
      <w:spacing w:beforeLines="200" w:before="200" w:afterLines="100" w:after="100"/>
      <w:jc w:val="center"/>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jc w:val="left"/>
      <w:outlineLvl w:val="2"/>
    </w:pPr>
    <w:rPr>
      <w:b/>
      <w:bCs/>
      <w:sz w:val="28"/>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30">
    <w:name w:val="toc 3"/>
    <w:basedOn w:val="a"/>
    <w:next w:val="a"/>
    <w:uiPriority w:val="39"/>
    <w:unhideWhenUsed/>
    <w:qFormat/>
    <w:pPr>
      <w:widowControl/>
      <w:spacing w:after="100" w:line="259" w:lineRule="auto"/>
      <w:ind w:left="440"/>
      <w:jc w:val="left"/>
    </w:pPr>
    <w:rPr>
      <w:rFonts w:cs="Times New Roman"/>
      <w:kern w:val="0"/>
      <w:sz w:val="22"/>
    </w:r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8">
    <w:name w:val="Normal (Web)"/>
    <w:basedOn w:val="a"/>
    <w:uiPriority w:val="99"/>
    <w:qFormat/>
    <w:pPr>
      <w:widowControl/>
      <w:jc w:val="left"/>
    </w:pPr>
    <w:rPr>
      <w:rFonts w:ascii="宋体" w:eastAsia="宋体" w:hAnsi="宋体" w:cs="宋体"/>
      <w:kern w:val="0"/>
      <w:sz w:val="24"/>
      <w:szCs w:val="24"/>
    </w:rPr>
  </w:style>
  <w:style w:type="character" w:styleId="a9">
    <w:name w:val="Strong"/>
    <w:uiPriority w:val="99"/>
    <w:qFormat/>
    <w:rPr>
      <w:rFonts w:cs="Times New Roman"/>
      <w:b/>
      <w:bCs/>
    </w:rPr>
  </w:style>
  <w:style w:type="character" w:styleId="aa">
    <w:name w:val="Emphasis"/>
    <w:uiPriority w:val="20"/>
    <w:qFormat/>
    <w:rPr>
      <w:rFonts w:cs="Times New Roman"/>
      <w:color w:val="auto"/>
    </w:rPr>
  </w:style>
  <w:style w:type="character" w:styleId="ab">
    <w:name w:val="Hyperlink"/>
    <w:basedOn w:val="a0"/>
    <w:uiPriority w:val="99"/>
    <w:unhideWhenUsed/>
    <w:qFormat/>
    <w:rPr>
      <w:color w:val="0000FF" w:themeColor="hyperlink"/>
      <w:u w:val="single"/>
    </w:rPr>
  </w:style>
  <w:style w:type="character" w:styleId="ac">
    <w:name w:val="annotation reference"/>
    <w:basedOn w:val="a0"/>
    <w:uiPriority w:val="99"/>
    <w:unhideWhenUsed/>
    <w:qFormat/>
    <w:rPr>
      <w:sz w:val="21"/>
      <w:szCs w:val="21"/>
    </w:rPr>
  </w:style>
  <w:style w:type="paragraph" w:customStyle="1" w:styleId="11">
    <w:name w:val="列出段落1"/>
    <w:basedOn w:val="a"/>
    <w:qFormat/>
    <w:pPr>
      <w:ind w:firstLineChars="200" w:firstLine="420"/>
    </w:pPr>
    <w:rPr>
      <w:rFonts w:ascii="Calibri" w:eastAsia="宋体" w:hAnsi="Calibri" w:cs="Calibri"/>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sz w:val="18"/>
      <w:szCs w:val="18"/>
    </w:rPr>
  </w:style>
  <w:style w:type="character" w:customStyle="1" w:styleId="1Char">
    <w:name w:val="标题 1 Char"/>
    <w:basedOn w:val="a0"/>
    <w:link w:val="1"/>
    <w:uiPriority w:val="9"/>
    <w:qFormat/>
    <w:rPr>
      <w:b/>
      <w:bCs/>
      <w:kern w:val="44"/>
      <w:sz w:val="32"/>
      <w:szCs w:val="44"/>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pPr>
      <w:widowControl/>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文字 Char"/>
    <w:basedOn w:val="a0"/>
    <w:link w:val="a4"/>
    <w:uiPriority w:val="99"/>
    <w:qFormat/>
  </w:style>
  <w:style w:type="character" w:customStyle="1" w:styleId="Char">
    <w:name w:val="批注主题 Char"/>
    <w:basedOn w:val="Char0"/>
    <w:link w:val="a3"/>
    <w:uiPriority w:val="99"/>
    <w:semiHidden/>
    <w:qFormat/>
    <w:rPr>
      <w:b/>
      <w:bCs/>
    </w:rPr>
  </w:style>
  <w:style w:type="paragraph" w:customStyle="1" w:styleId="21">
    <w:name w:val="列出段落2"/>
    <w:basedOn w:val="a"/>
    <w:uiPriority w:val="34"/>
    <w:qFormat/>
    <w:pPr>
      <w:ind w:firstLineChars="200" w:firstLine="420"/>
    </w:pPr>
  </w:style>
  <w:style w:type="paragraph" w:customStyle="1" w:styleId="TOC2">
    <w:name w:val="TOC 标题2"/>
    <w:basedOn w:val="1"/>
    <w:next w:val="a"/>
    <w:uiPriority w:val="39"/>
    <w:unhideWhenUsed/>
    <w:qFormat/>
    <w:pPr>
      <w:widowControl/>
      <w:spacing w:before="240" w:line="259" w:lineRule="auto"/>
      <w:outlineLvl w:val="9"/>
    </w:pPr>
    <w:rPr>
      <w:rFonts w:asciiTheme="majorHAnsi" w:eastAsiaTheme="majorEastAsia" w:hAnsiTheme="majorHAnsi" w:cstheme="majorBidi"/>
      <w:b w:val="0"/>
      <w:bCs w:val="0"/>
      <w:color w:val="365F91" w:themeColor="accent1" w:themeShade="BF"/>
      <w:kern w:val="0"/>
      <w:szCs w:val="32"/>
    </w:rPr>
  </w:style>
  <w:style w:type="character" w:customStyle="1" w:styleId="3Char">
    <w:name w:val="标题 3 Char"/>
    <w:basedOn w:val="a0"/>
    <w:link w:val="3"/>
    <w:uiPriority w:val="9"/>
    <w:qFormat/>
    <w:rPr>
      <w:b/>
      <w:bCs/>
      <w:kern w:val="2"/>
      <w:sz w:val="28"/>
      <w:szCs w:val="32"/>
    </w:rPr>
  </w:style>
  <w:style w:type="character" w:customStyle="1" w:styleId="4Char">
    <w:name w:val="标题 4 Char"/>
    <w:basedOn w:val="a0"/>
    <w:link w:val="4"/>
    <w:uiPriority w:val="9"/>
    <w:qFormat/>
    <w:rPr>
      <w:rFonts w:asciiTheme="majorHAnsi" w:eastAsiaTheme="majorEastAsia" w:hAnsiTheme="majorHAnsi" w:cstheme="majorBidi"/>
      <w:b/>
      <w:bCs/>
      <w:kern w:val="2"/>
      <w:sz w:val="28"/>
      <w:szCs w:val="28"/>
    </w:rPr>
  </w:style>
  <w:style w:type="paragraph" w:customStyle="1" w:styleId="RWMS">
    <w:name w:val="RWMS"/>
    <w:basedOn w:val="a"/>
    <w:link w:val="RWMS0"/>
    <w:qFormat/>
    <w:pPr>
      <w:ind w:firstLineChars="196" w:firstLine="588"/>
      <w:jc w:val="left"/>
    </w:pPr>
    <w:rPr>
      <w:rFonts w:ascii="仿宋_GB2312" w:eastAsia="仿宋_GB2312" w:cs="仿宋_GB2312"/>
      <w:sz w:val="24"/>
      <w:szCs w:val="30"/>
    </w:rPr>
  </w:style>
  <w:style w:type="paragraph" w:customStyle="1" w:styleId="QTBM">
    <w:name w:val="QTBM"/>
    <w:basedOn w:val="a"/>
    <w:link w:val="QTBM0"/>
    <w:qFormat/>
    <w:pPr>
      <w:jc w:val="right"/>
    </w:pPr>
    <w:rPr>
      <w:b/>
      <w:sz w:val="24"/>
    </w:rPr>
  </w:style>
  <w:style w:type="character" w:customStyle="1" w:styleId="RWMS0">
    <w:name w:val="RWMS 字符"/>
    <w:basedOn w:val="a0"/>
    <w:link w:val="RWMS"/>
    <w:qFormat/>
    <w:rPr>
      <w:rFonts w:ascii="仿宋_GB2312" w:eastAsia="仿宋_GB2312" w:cs="仿宋_GB2312"/>
      <w:kern w:val="2"/>
      <w:sz w:val="24"/>
      <w:szCs w:val="30"/>
    </w:rPr>
  </w:style>
  <w:style w:type="character" w:customStyle="1" w:styleId="QTBM0">
    <w:name w:val="QTBM 字符"/>
    <w:basedOn w:val="a0"/>
    <w:link w:val="QTBM"/>
    <w:qFormat/>
    <w:rPr>
      <w:b/>
      <w:kern w:val="2"/>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Web)" w:semiHidden="0" w:unhideWhenUsed="0" w:qFormat="1"/>
    <w:lsdException w:name="HTML Preformatted" w:semiHidden="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jc w:val="left"/>
      <w:outlineLvl w:val="0"/>
    </w:pPr>
    <w:rPr>
      <w:b/>
      <w:bCs/>
      <w:kern w:val="44"/>
      <w:sz w:val="32"/>
      <w:szCs w:val="44"/>
    </w:rPr>
  </w:style>
  <w:style w:type="paragraph" w:styleId="2">
    <w:name w:val="heading 2"/>
    <w:basedOn w:val="a"/>
    <w:next w:val="a"/>
    <w:link w:val="2Char"/>
    <w:uiPriority w:val="9"/>
    <w:unhideWhenUsed/>
    <w:qFormat/>
    <w:pPr>
      <w:keepNext/>
      <w:keepLines/>
      <w:spacing w:beforeLines="200" w:before="200" w:afterLines="100" w:after="100"/>
      <w:jc w:val="center"/>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jc w:val="left"/>
      <w:outlineLvl w:val="2"/>
    </w:pPr>
    <w:rPr>
      <w:b/>
      <w:bCs/>
      <w:sz w:val="28"/>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30">
    <w:name w:val="toc 3"/>
    <w:basedOn w:val="a"/>
    <w:next w:val="a"/>
    <w:uiPriority w:val="39"/>
    <w:unhideWhenUsed/>
    <w:qFormat/>
    <w:pPr>
      <w:widowControl/>
      <w:spacing w:after="100" w:line="259" w:lineRule="auto"/>
      <w:ind w:left="440"/>
      <w:jc w:val="left"/>
    </w:pPr>
    <w:rPr>
      <w:rFonts w:cs="Times New Roman"/>
      <w:kern w:val="0"/>
      <w:sz w:val="22"/>
    </w:r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8">
    <w:name w:val="Normal (Web)"/>
    <w:basedOn w:val="a"/>
    <w:uiPriority w:val="99"/>
    <w:qFormat/>
    <w:pPr>
      <w:widowControl/>
      <w:jc w:val="left"/>
    </w:pPr>
    <w:rPr>
      <w:rFonts w:ascii="宋体" w:eastAsia="宋体" w:hAnsi="宋体" w:cs="宋体"/>
      <w:kern w:val="0"/>
      <w:sz w:val="24"/>
      <w:szCs w:val="24"/>
    </w:rPr>
  </w:style>
  <w:style w:type="character" w:styleId="a9">
    <w:name w:val="Strong"/>
    <w:uiPriority w:val="99"/>
    <w:qFormat/>
    <w:rPr>
      <w:rFonts w:cs="Times New Roman"/>
      <w:b/>
      <w:bCs/>
    </w:rPr>
  </w:style>
  <w:style w:type="character" w:styleId="aa">
    <w:name w:val="Emphasis"/>
    <w:uiPriority w:val="20"/>
    <w:qFormat/>
    <w:rPr>
      <w:rFonts w:cs="Times New Roman"/>
      <w:color w:val="auto"/>
    </w:rPr>
  </w:style>
  <w:style w:type="character" w:styleId="ab">
    <w:name w:val="Hyperlink"/>
    <w:basedOn w:val="a0"/>
    <w:uiPriority w:val="99"/>
    <w:unhideWhenUsed/>
    <w:qFormat/>
    <w:rPr>
      <w:color w:val="0000FF" w:themeColor="hyperlink"/>
      <w:u w:val="single"/>
    </w:rPr>
  </w:style>
  <w:style w:type="character" w:styleId="ac">
    <w:name w:val="annotation reference"/>
    <w:basedOn w:val="a0"/>
    <w:uiPriority w:val="99"/>
    <w:unhideWhenUsed/>
    <w:qFormat/>
    <w:rPr>
      <w:sz w:val="21"/>
      <w:szCs w:val="21"/>
    </w:rPr>
  </w:style>
  <w:style w:type="paragraph" w:customStyle="1" w:styleId="11">
    <w:name w:val="列出段落1"/>
    <w:basedOn w:val="a"/>
    <w:qFormat/>
    <w:pPr>
      <w:ind w:firstLineChars="200" w:firstLine="420"/>
    </w:pPr>
    <w:rPr>
      <w:rFonts w:ascii="Calibri" w:eastAsia="宋体" w:hAnsi="Calibri" w:cs="Calibri"/>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sz w:val="18"/>
      <w:szCs w:val="18"/>
    </w:rPr>
  </w:style>
  <w:style w:type="character" w:customStyle="1" w:styleId="1Char">
    <w:name w:val="标题 1 Char"/>
    <w:basedOn w:val="a0"/>
    <w:link w:val="1"/>
    <w:uiPriority w:val="9"/>
    <w:qFormat/>
    <w:rPr>
      <w:b/>
      <w:bCs/>
      <w:kern w:val="44"/>
      <w:sz w:val="32"/>
      <w:szCs w:val="44"/>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pPr>
      <w:widowControl/>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文字 Char"/>
    <w:basedOn w:val="a0"/>
    <w:link w:val="a4"/>
    <w:uiPriority w:val="99"/>
    <w:qFormat/>
  </w:style>
  <w:style w:type="character" w:customStyle="1" w:styleId="Char">
    <w:name w:val="批注主题 Char"/>
    <w:basedOn w:val="Char0"/>
    <w:link w:val="a3"/>
    <w:uiPriority w:val="99"/>
    <w:semiHidden/>
    <w:qFormat/>
    <w:rPr>
      <w:b/>
      <w:bCs/>
    </w:rPr>
  </w:style>
  <w:style w:type="paragraph" w:customStyle="1" w:styleId="21">
    <w:name w:val="列出段落2"/>
    <w:basedOn w:val="a"/>
    <w:uiPriority w:val="34"/>
    <w:qFormat/>
    <w:pPr>
      <w:ind w:firstLineChars="200" w:firstLine="420"/>
    </w:pPr>
  </w:style>
  <w:style w:type="paragraph" w:customStyle="1" w:styleId="TOC2">
    <w:name w:val="TOC 标题2"/>
    <w:basedOn w:val="1"/>
    <w:next w:val="a"/>
    <w:uiPriority w:val="39"/>
    <w:unhideWhenUsed/>
    <w:qFormat/>
    <w:pPr>
      <w:widowControl/>
      <w:spacing w:before="240" w:line="259" w:lineRule="auto"/>
      <w:outlineLvl w:val="9"/>
    </w:pPr>
    <w:rPr>
      <w:rFonts w:asciiTheme="majorHAnsi" w:eastAsiaTheme="majorEastAsia" w:hAnsiTheme="majorHAnsi" w:cstheme="majorBidi"/>
      <w:b w:val="0"/>
      <w:bCs w:val="0"/>
      <w:color w:val="365F91" w:themeColor="accent1" w:themeShade="BF"/>
      <w:kern w:val="0"/>
      <w:szCs w:val="32"/>
    </w:rPr>
  </w:style>
  <w:style w:type="character" w:customStyle="1" w:styleId="3Char">
    <w:name w:val="标题 3 Char"/>
    <w:basedOn w:val="a0"/>
    <w:link w:val="3"/>
    <w:uiPriority w:val="9"/>
    <w:qFormat/>
    <w:rPr>
      <w:b/>
      <w:bCs/>
      <w:kern w:val="2"/>
      <w:sz w:val="28"/>
      <w:szCs w:val="32"/>
    </w:rPr>
  </w:style>
  <w:style w:type="character" w:customStyle="1" w:styleId="4Char">
    <w:name w:val="标题 4 Char"/>
    <w:basedOn w:val="a0"/>
    <w:link w:val="4"/>
    <w:uiPriority w:val="9"/>
    <w:qFormat/>
    <w:rPr>
      <w:rFonts w:asciiTheme="majorHAnsi" w:eastAsiaTheme="majorEastAsia" w:hAnsiTheme="majorHAnsi" w:cstheme="majorBidi"/>
      <w:b/>
      <w:bCs/>
      <w:kern w:val="2"/>
      <w:sz w:val="28"/>
      <w:szCs w:val="28"/>
    </w:rPr>
  </w:style>
  <w:style w:type="paragraph" w:customStyle="1" w:styleId="RWMS">
    <w:name w:val="RWMS"/>
    <w:basedOn w:val="a"/>
    <w:link w:val="RWMS0"/>
    <w:qFormat/>
    <w:pPr>
      <w:ind w:firstLineChars="196" w:firstLine="588"/>
      <w:jc w:val="left"/>
    </w:pPr>
    <w:rPr>
      <w:rFonts w:ascii="仿宋_GB2312" w:eastAsia="仿宋_GB2312" w:cs="仿宋_GB2312"/>
      <w:sz w:val="24"/>
      <w:szCs w:val="30"/>
    </w:rPr>
  </w:style>
  <w:style w:type="paragraph" w:customStyle="1" w:styleId="QTBM">
    <w:name w:val="QTBM"/>
    <w:basedOn w:val="a"/>
    <w:link w:val="QTBM0"/>
    <w:qFormat/>
    <w:pPr>
      <w:jc w:val="right"/>
    </w:pPr>
    <w:rPr>
      <w:b/>
      <w:sz w:val="24"/>
    </w:rPr>
  </w:style>
  <w:style w:type="character" w:customStyle="1" w:styleId="RWMS0">
    <w:name w:val="RWMS 字符"/>
    <w:basedOn w:val="a0"/>
    <w:link w:val="RWMS"/>
    <w:qFormat/>
    <w:rPr>
      <w:rFonts w:ascii="仿宋_GB2312" w:eastAsia="仿宋_GB2312" w:cs="仿宋_GB2312"/>
      <w:kern w:val="2"/>
      <w:sz w:val="24"/>
      <w:szCs w:val="30"/>
    </w:rPr>
  </w:style>
  <w:style w:type="character" w:customStyle="1" w:styleId="QTBM0">
    <w:name w:val="QTBM 字符"/>
    <w:basedOn w:val="a0"/>
    <w:link w:val="QTBM"/>
    <w:qFormat/>
    <w:rPr>
      <w:b/>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78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E8E8DD-1B76-44DA-A8A6-5F377E95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18</Pages>
  <Words>2670</Words>
  <Characters>15223</Characters>
  <Application>Microsoft Office Word</Application>
  <DocSecurity>0</DocSecurity>
  <Lines>126</Lines>
  <Paragraphs>35</Paragraphs>
  <ScaleCrop>false</ScaleCrop>
  <Company>微软中国</Company>
  <LinksUpToDate>false</LinksUpToDate>
  <CharactersWithSpaces>17858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75</cp:revision>
  <cp:lastPrinted>2017-01-13T01:35:00Z</cp:lastPrinted>
  <dcterms:created xsi:type="dcterms:W3CDTF">2017-01-03T01:30:00Z</dcterms:created>
  <dcterms:modified xsi:type="dcterms:W3CDTF">2017-03-07T00:45:00Z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