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60" w:lineRule="atLeast"/>
        <w:ind w:left="0" w:right="0"/>
        <w:jc w:val="left"/>
        <w:rPr>
          <w:rFonts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52"/>
          <w:szCs w:val="52"/>
          <w:bdr w:val="none" w:color="auto" w:sz="0" w:space="0"/>
          <w:shd w:val="clear" w:fill="FFFFFF"/>
          <w:lang w:val="en-US" w:eastAsia="zh-CN" w:bidi="ar"/>
        </w:rPr>
        <w:t>宁波职业技术学院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52"/>
          <w:szCs w:val="52"/>
          <w:bdr w:val="none" w:color="auto" w:sz="0" w:space="0"/>
          <w:shd w:val="clear" w:fill="FFFFFF"/>
          <w:lang w:val="en-US" w:eastAsia="zh-CN" w:bidi="ar"/>
        </w:rPr>
        <w:t>教师企业实</w:t>
      </w:r>
      <w:bookmarkStart w:id="0" w:name="_GoBack"/>
      <w:bookmarkEnd w:id="0"/>
      <w:r>
        <w:rPr>
          <w:rFonts w:hint="default" w:ascii="Arial" w:hAnsi="Arial" w:eastAsia="宋体" w:cs="Arial"/>
          <w:b/>
          <w:kern w:val="0"/>
          <w:sz w:val="52"/>
          <w:szCs w:val="52"/>
          <w:bdr w:val="none" w:color="auto" w:sz="0" w:space="0"/>
          <w:shd w:val="clear" w:fill="FFFFFF"/>
          <w:lang w:val="en-US" w:eastAsia="zh-CN" w:bidi="ar"/>
        </w:rPr>
        <w:t>践(兼职、挂职)总结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所在分院：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姓    名：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企业名称：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所在部门：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企业导师：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职务职称：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 w:firstLine="2221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联系电话：</w:t>
      </w:r>
      <w:r>
        <w:rPr>
          <w:rFonts w:hint="default" w:ascii="Arial" w:hAnsi="Arial" w:eastAsia="宋体" w:cs="Arial"/>
          <w:b/>
          <w:kern w:val="0"/>
          <w:sz w:val="28"/>
          <w:szCs w:val="28"/>
          <w:u w:val="single"/>
          <w:bdr w:val="none" w:color="auto" w:sz="0" w:space="0"/>
          <w:shd w:val="clear" w:fill="FFFFFF"/>
          <w:lang w:val="en-US" w:eastAsia="zh-CN" w:bidi="ar"/>
        </w:rPr>
        <w:t xml:space="preserve">             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人事处制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60" w:lineRule="auto"/>
        <w:ind w:left="0" w:right="0"/>
        <w:jc w:val="center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b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tbl>
      <w:tblPr>
        <w:tblW w:w="9494" w:type="dxa"/>
        <w:jc w:val="center"/>
        <w:tblInd w:w="-4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90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05" w:hRule="atLeast"/>
          <w:jc w:val="center"/>
        </w:trPr>
        <w:tc>
          <w:tcPr>
            <w:tcW w:w="43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果</w:t>
            </w:r>
          </w:p>
        </w:tc>
        <w:tc>
          <w:tcPr>
            <w:tcW w:w="9064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企业实践时间：2016年 月 日—2017年 月 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□脱产     □寒暑假     □业余时间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企业实践形式：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□企业实践    □社会实践 □访问工程师   □企业兼职、挂职    □顶岗实习 □参与企业项目研究    　   □博士后工作站培养　 □横向课题    □“种技术”项目 □其他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 xml:space="preserve">                       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企业概况：（重点突出企业规模、人才需求状况等）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9" w:hRule="atLeast"/>
          <w:jc w:val="center"/>
        </w:trPr>
        <w:tc>
          <w:tcPr>
            <w:tcW w:w="43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06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个人总结：（含工作项目成果、个人专业素质和业务水平提高情况，教学改革成果、科研成果、为企业所做贡献、建设性建议等，脱产进修的教师总结不得少于2000字）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8" w:hRule="atLeast"/>
          <w:jc w:val="center"/>
        </w:trPr>
        <w:tc>
          <w:tcPr>
            <w:tcW w:w="43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06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预期成果完成情况（请列出具体成果，并附上佐证材料）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□收集教学项目和案例设计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□编写教材：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　　　　　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□开发“双师双能”教师培养培训基地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□横向课题到账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万元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□专利：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　　　　　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□成果转化：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　　　　　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□技术培训与咨询：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　　　　　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□兼任知名企业中高级技术职位：</w:t>
            </w: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t>　　　　　　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□结交企业界朋友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个，入选兼职教师资源库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□其他：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　　　　　　　　　　　　　　　　　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       </w:t>
            </w:r>
            <w:r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                                   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5" w:hRule="atLeast"/>
          <w:jc w:val="center"/>
        </w:trPr>
        <w:tc>
          <w:tcPr>
            <w:tcW w:w="43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06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所在企业的鉴定意见：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签字：                      （盖章）                     年    月   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3" w:hRule="atLeast"/>
          <w:jc w:val="center"/>
        </w:trPr>
        <w:tc>
          <w:tcPr>
            <w:tcW w:w="430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所在分院考核意见（结合每月的考核情况，给予详细的考核意见）：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265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认定企业实践天数：</w:t>
            </w:r>
            <w:r>
              <w:rPr>
                <w:rFonts w:hint="default" w:ascii="微软雅黑" w:hAnsi="微软雅黑" w:eastAsia="微软雅黑" w:cs="微软雅黑"/>
                <w:b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     </w:t>
            </w:r>
            <w:r>
              <w:rPr>
                <w:rFonts w:hint="default" w:ascii="微软雅黑" w:hAnsi="微软雅黑" w:eastAsia="微软雅黑" w:cs="微软雅黑"/>
                <w:b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月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考核意见：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签字：                      （盖章）                     年    月   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3" w:hRule="atLeast"/>
          <w:jc w:val="center"/>
        </w:trPr>
        <w:tc>
          <w:tcPr>
            <w:tcW w:w="43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教务处/科研处意见：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签字：                      （盖章）                     年    月    日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375" w:lineRule="atLeast"/>
        <w:ind w:left="0" w:right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宋体" w:cs="Arial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240" w:afterAutospacing="0"/>
        <w:ind w:left="0" w:right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A1425"/>
    <w:rsid w:val="2DAA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000000"/>
      <w:u w:val="none"/>
    </w:rPr>
  </w:style>
  <w:style w:type="character" w:styleId="4">
    <w:name w:val="HTML Definition"/>
    <w:basedOn w:val="2"/>
    <w:uiPriority w:val="0"/>
  </w:style>
  <w:style w:type="character" w:styleId="5">
    <w:name w:val="HTML Variable"/>
    <w:basedOn w:val="2"/>
    <w:uiPriority w:val="0"/>
  </w:style>
  <w:style w:type="character" w:styleId="6">
    <w:name w:val="Hyperlink"/>
    <w:basedOn w:val="2"/>
    <w:uiPriority w:val="0"/>
    <w:rPr>
      <w:color w:val="000000"/>
      <w:u w:val="none"/>
    </w:rPr>
  </w:style>
  <w:style w:type="character" w:styleId="7">
    <w:name w:val="HTML Code"/>
    <w:basedOn w:val="2"/>
    <w:uiPriority w:val="0"/>
    <w:rPr>
      <w:rFonts w:ascii="Courier New" w:hAnsi="Courier New"/>
      <w:sz w:val="20"/>
    </w:rPr>
  </w:style>
  <w:style w:type="character" w:styleId="8">
    <w:name w:val="HTML Cite"/>
    <w:basedOn w:val="2"/>
    <w:uiPriority w:val="0"/>
  </w:style>
  <w:style w:type="character" w:customStyle="1" w:styleId="10">
    <w:name w:val="hover37"/>
    <w:basedOn w:val="2"/>
    <w:uiPriority w:val="0"/>
    <w:rPr>
      <w:shd w:val="clear" w:fill="DEECFD"/>
    </w:rPr>
  </w:style>
  <w:style w:type="character" w:customStyle="1" w:styleId="11">
    <w:name w:val="x-tab-strip-text"/>
    <w:basedOn w:val="2"/>
    <w:uiPriority w:val="0"/>
    <w:rPr>
      <w:rFonts w:ascii="Tahoma" w:hAnsi="Tahoma" w:eastAsia="Tahoma" w:cs="Tahoma"/>
      <w:color w:val="333333"/>
      <w:sz w:val="16"/>
      <w:szCs w:val="16"/>
      <w:bdr w:val="none" w:color="auto" w:sz="0" w:space="0"/>
    </w:rPr>
  </w:style>
  <w:style w:type="character" w:customStyle="1" w:styleId="12">
    <w:name w:val="x-tab-strip-text1"/>
    <w:basedOn w:val="2"/>
    <w:uiPriority w:val="0"/>
    <w:rPr>
      <w:bdr w:val="none" w:color="auto" w:sz="0" w:space="0"/>
    </w:rPr>
  </w:style>
  <w:style w:type="character" w:customStyle="1" w:styleId="13">
    <w:name w:val="x-tab-strip-text2"/>
    <w:basedOn w:val="2"/>
    <w:uiPriority w:val="0"/>
  </w:style>
  <w:style w:type="character" w:customStyle="1" w:styleId="14">
    <w:name w:val="x-tab-strip-text3"/>
    <w:basedOn w:val="2"/>
    <w:uiPriority w:val="0"/>
    <w:rPr>
      <w:b/>
      <w:color w:val="15428B"/>
    </w:rPr>
  </w:style>
  <w:style w:type="character" w:customStyle="1" w:styleId="15">
    <w:name w:val="x-tab-strip-text4"/>
    <w:basedOn w:val="2"/>
    <w:uiPriority w:val="0"/>
  </w:style>
  <w:style w:type="character" w:customStyle="1" w:styleId="16">
    <w:name w:val="x-tab-strip-text5"/>
    <w:basedOn w:val="2"/>
    <w:uiPriority w:val="0"/>
    <w:rPr>
      <w:color w:val="111111"/>
    </w:rPr>
  </w:style>
  <w:style w:type="character" w:customStyle="1" w:styleId="17">
    <w:name w:val="post-date"/>
    <w:basedOn w:val="2"/>
    <w:uiPriority w:val="0"/>
    <w:rPr>
      <w:color w:val="555555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2017-06-19T06:58:00Z</dcterms:created>
  <dc:creator>Administrator</dc:creator>
  <cp:lastModifiedBy>Administrator</cp:lastModifiedBy>
  <dcterms:modified xsi:type="dcterms:W3CDTF">2017-06-19T06:59:01Z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