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52A" w:rsidRDefault="00EF10BD" w:rsidP="00EF10BD">
      <w:pPr>
        <w:jc w:val="center"/>
        <w:rPr>
          <w:rFonts w:asciiTheme="minorEastAsia" w:hAnsiTheme="minorEastAsia"/>
          <w:b/>
          <w:sz w:val="32"/>
          <w:szCs w:val="32"/>
        </w:rPr>
      </w:pPr>
      <w:r w:rsidRPr="00EF10BD">
        <w:rPr>
          <w:rFonts w:asciiTheme="minorEastAsia" w:hAnsiTheme="minorEastAsia" w:hint="eastAsia"/>
          <w:b/>
          <w:sz w:val="32"/>
          <w:szCs w:val="32"/>
        </w:rPr>
        <w:t>公共教学部</w:t>
      </w:r>
      <w:r w:rsidR="00EA052A">
        <w:rPr>
          <w:rFonts w:asciiTheme="minorEastAsia" w:hAnsiTheme="minorEastAsia" w:hint="eastAsia"/>
          <w:b/>
          <w:sz w:val="32"/>
          <w:szCs w:val="32"/>
        </w:rPr>
        <w:t>(马克思主义学院)</w:t>
      </w:r>
      <w:r w:rsidRPr="00EF10BD">
        <w:rPr>
          <w:rFonts w:asciiTheme="minorEastAsia" w:hAnsiTheme="minorEastAsia" w:hint="eastAsia"/>
          <w:b/>
          <w:sz w:val="32"/>
          <w:szCs w:val="32"/>
        </w:rPr>
        <w:t>第四轮岗位聘任</w:t>
      </w:r>
    </w:p>
    <w:p w:rsidR="00C94960" w:rsidRPr="00EF10BD" w:rsidRDefault="00EF10BD" w:rsidP="00EF10BD">
      <w:pPr>
        <w:jc w:val="center"/>
        <w:rPr>
          <w:rFonts w:asciiTheme="minorEastAsia" w:hAnsiTheme="minorEastAsia"/>
          <w:b/>
          <w:sz w:val="32"/>
          <w:szCs w:val="32"/>
        </w:rPr>
      </w:pPr>
      <w:r w:rsidRPr="00EF10BD">
        <w:rPr>
          <w:rFonts w:asciiTheme="minorEastAsia" w:hAnsiTheme="minorEastAsia" w:hint="eastAsia"/>
          <w:b/>
          <w:sz w:val="32"/>
          <w:szCs w:val="32"/>
        </w:rPr>
        <w:t>实施方案(</w:t>
      </w:r>
      <w:r w:rsidR="0002164F">
        <w:rPr>
          <w:rFonts w:asciiTheme="minorEastAsia" w:hAnsiTheme="minorEastAsia" w:hint="eastAsia"/>
          <w:b/>
          <w:sz w:val="32"/>
          <w:szCs w:val="32"/>
        </w:rPr>
        <w:t>试行</w:t>
      </w:r>
      <w:r w:rsidRPr="00EF10BD">
        <w:rPr>
          <w:rFonts w:asciiTheme="minorEastAsia" w:hAnsiTheme="minorEastAsia" w:hint="eastAsia"/>
          <w:b/>
          <w:sz w:val="32"/>
          <w:szCs w:val="32"/>
        </w:rPr>
        <w:t>)</w:t>
      </w:r>
    </w:p>
    <w:p w:rsidR="00EF10BD" w:rsidRPr="00EF22FF" w:rsidRDefault="00EF10BD" w:rsidP="0002164F">
      <w:pPr>
        <w:autoSpaceDE w:val="0"/>
        <w:spacing w:before="100" w:beforeAutospacing="1" w:after="100" w:afterAutospacing="1"/>
        <w:ind w:firstLineChars="200" w:firstLine="560"/>
        <w:jc w:val="left"/>
        <w:rPr>
          <w:rFonts w:ascii="仿宋" w:eastAsia="仿宋" w:hAnsi="仿宋" w:cs="宋体"/>
          <w:color w:val="000000" w:themeColor="text1"/>
          <w:kern w:val="0"/>
          <w:sz w:val="28"/>
          <w:szCs w:val="28"/>
        </w:rPr>
      </w:pPr>
      <w:r w:rsidRPr="00EF22FF">
        <w:rPr>
          <w:rFonts w:ascii="仿宋" w:eastAsia="仿宋" w:hAnsi="仿宋" w:cs="宋体" w:hint="eastAsia"/>
          <w:color w:val="000000" w:themeColor="text1"/>
          <w:kern w:val="0"/>
          <w:sz w:val="28"/>
          <w:szCs w:val="28"/>
        </w:rPr>
        <w:t>为深化学校人事制度改革，建立健全聘用制度和岗位管理制度，做好第四轮岗位聘任工作，实现人事管理的科学化、规范化和制度化，根据《</w:t>
      </w:r>
      <w:r w:rsidRPr="00EF22FF">
        <w:rPr>
          <w:rFonts w:ascii="仿宋" w:eastAsia="仿宋" w:hAnsi="仿宋" w:cs="宋体"/>
          <w:color w:val="000000" w:themeColor="text1"/>
          <w:kern w:val="0"/>
          <w:sz w:val="28"/>
          <w:szCs w:val="28"/>
        </w:rPr>
        <w:t>宁职院〔2021〕74号-宁波职业技术学院第四轮岗位聘任实施方案</w:t>
      </w:r>
      <w:r w:rsidRPr="00EF22FF">
        <w:rPr>
          <w:rFonts w:ascii="仿宋" w:eastAsia="仿宋" w:hAnsi="仿宋" w:cs="宋体" w:hint="eastAsia"/>
          <w:color w:val="000000" w:themeColor="text1"/>
          <w:kern w:val="0"/>
          <w:sz w:val="28"/>
          <w:szCs w:val="28"/>
        </w:rPr>
        <w:t>》，结合公共教学部</w:t>
      </w:r>
      <w:r w:rsidR="00EA052A" w:rsidRPr="00EF22FF">
        <w:rPr>
          <w:rFonts w:ascii="仿宋" w:eastAsia="仿宋" w:hAnsi="仿宋" w:cs="宋体" w:hint="eastAsia"/>
          <w:color w:val="000000" w:themeColor="text1"/>
          <w:kern w:val="0"/>
          <w:sz w:val="28"/>
          <w:szCs w:val="28"/>
        </w:rPr>
        <w:t>(马克思主义学院)</w:t>
      </w:r>
      <w:r w:rsidRPr="00EF22FF">
        <w:rPr>
          <w:rFonts w:ascii="仿宋" w:eastAsia="仿宋" w:hAnsi="仿宋" w:cs="宋体" w:hint="eastAsia"/>
          <w:color w:val="000000" w:themeColor="text1"/>
          <w:kern w:val="0"/>
          <w:sz w:val="28"/>
          <w:szCs w:val="28"/>
        </w:rPr>
        <w:t>实际，制定本实施方案。</w:t>
      </w:r>
    </w:p>
    <w:p w:rsidR="00EF10BD" w:rsidRPr="00EF22FF" w:rsidRDefault="005A0CA8" w:rsidP="0002164F">
      <w:pPr>
        <w:autoSpaceDE w:val="0"/>
        <w:spacing w:before="100" w:beforeAutospacing="1" w:after="100" w:afterAutospacing="1"/>
        <w:ind w:firstLine="200"/>
        <w:jc w:val="left"/>
        <w:rPr>
          <w:rFonts w:ascii="仿宋" w:eastAsia="仿宋" w:hAnsi="仿宋" w:cs="宋体"/>
          <w:color w:val="000000" w:themeColor="text1"/>
          <w:kern w:val="0"/>
          <w:sz w:val="28"/>
          <w:szCs w:val="28"/>
        </w:rPr>
      </w:pPr>
      <w:r w:rsidRPr="00EF22FF">
        <w:rPr>
          <w:rFonts w:ascii="仿宋" w:eastAsia="仿宋" w:hAnsi="仿宋" w:cs="宋体" w:hint="eastAsia"/>
          <w:bCs/>
          <w:color w:val="000000" w:themeColor="text1"/>
          <w:sz w:val="28"/>
          <w:szCs w:val="28"/>
        </w:rPr>
        <w:t>一、</w:t>
      </w:r>
      <w:r w:rsidR="00EF10BD" w:rsidRPr="00EF22FF">
        <w:rPr>
          <w:rFonts w:ascii="仿宋" w:eastAsia="仿宋" w:hAnsi="仿宋" w:cs="宋体" w:hint="eastAsia"/>
          <w:bCs/>
          <w:color w:val="000000" w:themeColor="text1"/>
          <w:sz w:val="28"/>
          <w:szCs w:val="28"/>
        </w:rPr>
        <w:t>实施范围与对象</w:t>
      </w:r>
    </w:p>
    <w:p w:rsidR="00EF10BD" w:rsidRPr="00EF22FF" w:rsidRDefault="00EF10BD" w:rsidP="0002164F">
      <w:pPr>
        <w:autoSpaceDE w:val="0"/>
        <w:spacing w:before="100" w:beforeAutospacing="1" w:after="100" w:afterAutospacing="1"/>
        <w:ind w:firstLine="200"/>
        <w:jc w:val="left"/>
        <w:rPr>
          <w:rFonts w:ascii="仿宋" w:eastAsia="仿宋" w:hAnsi="仿宋" w:cs="宋体"/>
          <w:color w:val="000000" w:themeColor="text1"/>
          <w:kern w:val="0"/>
          <w:sz w:val="28"/>
          <w:szCs w:val="28"/>
        </w:rPr>
      </w:pPr>
      <w:r w:rsidRPr="00EF22FF">
        <w:rPr>
          <w:rFonts w:ascii="仿宋" w:eastAsia="仿宋" w:hAnsi="仿宋" w:cs="宋体" w:hint="eastAsia"/>
          <w:color w:val="000000" w:themeColor="text1"/>
          <w:sz w:val="28"/>
          <w:szCs w:val="28"/>
        </w:rPr>
        <w:t xml:space="preserve">    公共教学部</w:t>
      </w:r>
      <w:r w:rsidR="00EA052A" w:rsidRPr="00EF22FF">
        <w:rPr>
          <w:rFonts w:ascii="仿宋" w:eastAsia="仿宋" w:hAnsi="仿宋" w:cs="宋体" w:hint="eastAsia"/>
          <w:color w:val="000000" w:themeColor="text1"/>
          <w:kern w:val="0"/>
          <w:sz w:val="28"/>
          <w:szCs w:val="28"/>
        </w:rPr>
        <w:t>(马克思主义学院)</w:t>
      </w:r>
      <w:r w:rsidRPr="00EF22FF">
        <w:rPr>
          <w:rFonts w:ascii="仿宋" w:eastAsia="仿宋" w:hAnsi="仿宋" w:cs="宋体" w:hint="eastAsia"/>
          <w:color w:val="000000" w:themeColor="text1"/>
          <w:sz w:val="28"/>
          <w:szCs w:val="28"/>
        </w:rPr>
        <w:t>现有在岗在册的事业编制人员及编外用工人员。</w:t>
      </w:r>
    </w:p>
    <w:p w:rsidR="00EF10BD" w:rsidRPr="00EF22FF" w:rsidRDefault="005A0CA8" w:rsidP="0002164F">
      <w:pPr>
        <w:autoSpaceDE w:val="0"/>
        <w:spacing w:before="100" w:beforeAutospacing="1" w:after="100" w:afterAutospacing="1"/>
        <w:ind w:firstLine="200"/>
        <w:jc w:val="left"/>
        <w:rPr>
          <w:rFonts w:ascii="仿宋" w:eastAsia="仿宋" w:hAnsi="仿宋" w:cs="宋体"/>
          <w:color w:val="000000" w:themeColor="text1"/>
          <w:kern w:val="0"/>
          <w:sz w:val="28"/>
          <w:szCs w:val="28"/>
        </w:rPr>
      </w:pPr>
      <w:r w:rsidRPr="00EF22FF">
        <w:rPr>
          <w:rFonts w:ascii="仿宋" w:eastAsia="仿宋" w:hAnsi="仿宋" w:cs="宋体" w:hint="eastAsia"/>
          <w:bCs/>
          <w:color w:val="000000" w:themeColor="text1"/>
          <w:sz w:val="28"/>
          <w:szCs w:val="28"/>
        </w:rPr>
        <w:t>二、</w:t>
      </w:r>
      <w:r w:rsidR="00EF10BD" w:rsidRPr="00EF22FF">
        <w:rPr>
          <w:rFonts w:ascii="仿宋" w:eastAsia="仿宋" w:hAnsi="仿宋" w:cs="宋体" w:hint="eastAsia"/>
          <w:bCs/>
          <w:color w:val="000000" w:themeColor="text1"/>
          <w:sz w:val="28"/>
          <w:szCs w:val="28"/>
        </w:rPr>
        <w:t>工作原则</w:t>
      </w:r>
    </w:p>
    <w:p w:rsidR="00EF10BD" w:rsidRPr="00EF22FF" w:rsidRDefault="00EF10BD" w:rsidP="0002164F">
      <w:pPr>
        <w:autoSpaceDE w:val="0"/>
        <w:spacing w:before="100" w:beforeAutospacing="1" w:after="100" w:afterAutospacing="1"/>
        <w:ind w:firstLineChars="200" w:firstLine="560"/>
        <w:jc w:val="left"/>
        <w:rPr>
          <w:rFonts w:ascii="仿宋" w:eastAsia="仿宋" w:hAnsi="仿宋" w:cs="宋体"/>
          <w:color w:val="000000" w:themeColor="text1"/>
          <w:kern w:val="0"/>
          <w:sz w:val="28"/>
          <w:szCs w:val="28"/>
        </w:rPr>
      </w:pPr>
      <w:r w:rsidRPr="00EF22FF">
        <w:rPr>
          <w:rFonts w:ascii="仿宋" w:eastAsia="仿宋" w:hAnsi="仿宋" w:cs="宋体" w:hint="eastAsia"/>
          <w:color w:val="000000" w:themeColor="text1"/>
          <w:sz w:val="28"/>
          <w:szCs w:val="28"/>
        </w:rPr>
        <w:t>1.稳定性原则。第四轮岗位聘任应在第三轮岗位聘任的基础上开展，尽可能保障原政策的连续，确保平稳实施。</w:t>
      </w:r>
    </w:p>
    <w:p w:rsidR="00EF10BD" w:rsidRPr="00EF22FF" w:rsidRDefault="00EF10BD" w:rsidP="0002164F">
      <w:pPr>
        <w:autoSpaceDE w:val="0"/>
        <w:spacing w:before="100" w:beforeAutospacing="1" w:after="100" w:afterAutospacing="1"/>
        <w:ind w:firstLineChars="200" w:firstLine="560"/>
        <w:jc w:val="left"/>
        <w:rPr>
          <w:rFonts w:ascii="仿宋" w:eastAsia="仿宋" w:hAnsi="仿宋" w:cs="宋体"/>
          <w:color w:val="000000" w:themeColor="text1"/>
          <w:kern w:val="0"/>
          <w:sz w:val="28"/>
          <w:szCs w:val="28"/>
        </w:rPr>
      </w:pPr>
      <w:r w:rsidRPr="00EF22FF">
        <w:rPr>
          <w:rFonts w:ascii="仿宋" w:eastAsia="仿宋" w:hAnsi="仿宋" w:cs="宋体" w:hint="eastAsia"/>
          <w:color w:val="000000" w:themeColor="text1"/>
          <w:sz w:val="28"/>
          <w:szCs w:val="28"/>
        </w:rPr>
        <w:t>2.分类发展原则。根据岗位设置，坚持岗位聘任引导教师分类发展促进学校事业发展，适当调整岗位申报要求和保留高级岗位空缺，分类设置岗聘任务书对接聘期考核，体现发展导向、分类设置、竞聘上岗、按岗聘任、合同管理。</w:t>
      </w:r>
    </w:p>
    <w:p w:rsidR="00EF10BD" w:rsidRPr="00EF22FF" w:rsidRDefault="00EF10BD" w:rsidP="0002164F">
      <w:pPr>
        <w:autoSpaceDE w:val="0"/>
        <w:spacing w:before="100" w:beforeAutospacing="1" w:after="100" w:afterAutospacing="1"/>
        <w:ind w:firstLineChars="200" w:firstLine="560"/>
        <w:jc w:val="left"/>
        <w:rPr>
          <w:rFonts w:ascii="仿宋" w:eastAsia="仿宋" w:hAnsi="仿宋" w:cs="宋体"/>
          <w:color w:val="000000" w:themeColor="text1"/>
          <w:kern w:val="0"/>
          <w:sz w:val="28"/>
          <w:szCs w:val="28"/>
        </w:rPr>
      </w:pPr>
      <w:r w:rsidRPr="00EF22FF">
        <w:rPr>
          <w:rFonts w:ascii="仿宋" w:eastAsia="仿宋" w:hAnsi="仿宋" w:cs="宋体" w:hint="eastAsia"/>
          <w:color w:val="000000" w:themeColor="text1"/>
          <w:sz w:val="28"/>
          <w:szCs w:val="28"/>
        </w:rPr>
        <w:t>3.两级管理原则。成立岗位聘任评审委员会与岗位聘任工作小组，落实分级聘任和管理的权限。</w:t>
      </w:r>
    </w:p>
    <w:p w:rsidR="00EF10BD" w:rsidRPr="00EF22FF" w:rsidRDefault="00EF10BD" w:rsidP="0002164F">
      <w:pPr>
        <w:autoSpaceDE w:val="0"/>
        <w:spacing w:before="100" w:beforeAutospacing="1" w:after="100" w:afterAutospacing="1"/>
        <w:ind w:firstLine="200"/>
        <w:jc w:val="left"/>
        <w:rPr>
          <w:rFonts w:ascii="仿宋" w:eastAsia="仿宋" w:hAnsi="仿宋" w:cs="宋体"/>
          <w:color w:val="000000" w:themeColor="text1"/>
          <w:kern w:val="0"/>
          <w:sz w:val="28"/>
          <w:szCs w:val="28"/>
        </w:rPr>
      </w:pPr>
      <w:r w:rsidRPr="00EF22FF">
        <w:rPr>
          <w:rFonts w:ascii="仿宋" w:eastAsia="仿宋" w:hAnsi="仿宋" w:cs="宋体" w:hint="eastAsia"/>
          <w:bCs/>
          <w:color w:val="000000" w:themeColor="text1"/>
          <w:sz w:val="28"/>
          <w:szCs w:val="28"/>
        </w:rPr>
        <w:lastRenderedPageBreak/>
        <w:t>三、岗位类别与等级</w:t>
      </w:r>
    </w:p>
    <w:p w:rsidR="00EF10BD" w:rsidRPr="00EF22FF" w:rsidRDefault="00EF10BD" w:rsidP="0002164F">
      <w:pPr>
        <w:autoSpaceDE w:val="0"/>
        <w:spacing w:before="100" w:beforeAutospacing="1" w:after="100" w:afterAutospacing="1"/>
        <w:ind w:firstLineChars="200" w:firstLine="562"/>
        <w:jc w:val="left"/>
        <w:rPr>
          <w:rFonts w:ascii="仿宋" w:eastAsia="仿宋" w:hAnsi="仿宋" w:cs="宋体"/>
          <w:color w:val="000000" w:themeColor="text1"/>
          <w:kern w:val="0"/>
          <w:sz w:val="28"/>
          <w:szCs w:val="28"/>
        </w:rPr>
      </w:pPr>
      <w:r w:rsidRPr="00EF22FF">
        <w:rPr>
          <w:rFonts w:ascii="仿宋" w:eastAsia="仿宋" w:hAnsi="仿宋" w:cs="宋体" w:hint="eastAsia"/>
          <w:b/>
          <w:bCs/>
          <w:color w:val="000000" w:themeColor="text1"/>
          <w:kern w:val="0"/>
          <w:sz w:val="28"/>
          <w:szCs w:val="28"/>
        </w:rPr>
        <w:t>（一）岗位类别</w:t>
      </w:r>
    </w:p>
    <w:p w:rsidR="009C7B12" w:rsidRPr="00EF22FF" w:rsidRDefault="009C7B12" w:rsidP="00926BBC">
      <w:pPr>
        <w:autoSpaceDE w:val="0"/>
        <w:spacing w:before="100" w:beforeAutospacing="1" w:after="100" w:afterAutospacing="1"/>
        <w:jc w:val="left"/>
        <w:rPr>
          <w:rFonts w:ascii="仿宋" w:eastAsia="仿宋" w:hAnsi="仿宋" w:cs="宋体"/>
          <w:color w:val="000000" w:themeColor="text1"/>
          <w:sz w:val="28"/>
          <w:szCs w:val="28"/>
        </w:rPr>
      </w:pPr>
      <w:r w:rsidRPr="00EF22FF">
        <w:rPr>
          <w:rFonts w:ascii="仿宋" w:eastAsia="仿宋" w:hAnsi="仿宋" w:cs="宋体" w:hint="eastAsia"/>
          <w:color w:val="000000" w:themeColor="text1"/>
          <w:sz w:val="28"/>
          <w:szCs w:val="28"/>
        </w:rPr>
        <w:t>公共教学部</w:t>
      </w:r>
      <w:r w:rsidR="00EA052A" w:rsidRPr="00EF22FF">
        <w:rPr>
          <w:rFonts w:ascii="仿宋" w:eastAsia="仿宋" w:hAnsi="仿宋" w:cs="宋体" w:hint="eastAsia"/>
          <w:color w:val="000000" w:themeColor="text1"/>
          <w:kern w:val="0"/>
          <w:sz w:val="28"/>
          <w:szCs w:val="28"/>
        </w:rPr>
        <w:t>(马克思主义学院)</w:t>
      </w:r>
      <w:r w:rsidRPr="00EF22FF">
        <w:rPr>
          <w:rFonts w:ascii="仿宋" w:eastAsia="仿宋" w:hAnsi="仿宋" w:cs="宋体" w:hint="eastAsia"/>
          <w:color w:val="000000" w:themeColor="text1"/>
          <w:sz w:val="28"/>
          <w:szCs w:val="28"/>
        </w:rPr>
        <w:t>负责聘任的</w:t>
      </w:r>
      <w:r w:rsidR="007C1EE4" w:rsidRPr="00EF22FF">
        <w:rPr>
          <w:rFonts w:ascii="仿宋" w:eastAsia="仿宋" w:hAnsi="仿宋" w:hint="eastAsia"/>
          <w:color w:val="000000" w:themeColor="text1"/>
          <w:sz w:val="28"/>
          <w:szCs w:val="28"/>
        </w:rPr>
        <w:t>岗位分为专业技术岗位、管理岗位两种</w:t>
      </w:r>
      <w:r w:rsidR="00926BBC" w:rsidRPr="00EF22FF">
        <w:rPr>
          <w:rFonts w:ascii="仿宋" w:eastAsia="仿宋" w:hAnsi="仿宋" w:hint="eastAsia"/>
          <w:color w:val="000000" w:themeColor="text1"/>
          <w:sz w:val="28"/>
          <w:szCs w:val="28"/>
        </w:rPr>
        <w:t>。</w:t>
      </w:r>
    </w:p>
    <w:p w:rsidR="00EF10BD" w:rsidRPr="00EF22FF" w:rsidRDefault="007C1EE4" w:rsidP="007C1EE4">
      <w:pPr>
        <w:autoSpaceDE w:val="0"/>
        <w:spacing w:before="100" w:beforeAutospacing="1" w:after="100" w:afterAutospacing="1"/>
        <w:jc w:val="left"/>
        <w:rPr>
          <w:rFonts w:ascii="仿宋" w:eastAsia="仿宋" w:hAnsi="仿宋" w:cs="宋体"/>
          <w:color w:val="000000" w:themeColor="text1"/>
          <w:sz w:val="28"/>
          <w:szCs w:val="28"/>
        </w:rPr>
      </w:pPr>
      <w:r w:rsidRPr="00EF22FF">
        <w:rPr>
          <w:rFonts w:ascii="仿宋" w:eastAsia="仿宋" w:hAnsi="仿宋" w:cs="宋体" w:hint="eastAsia"/>
          <w:color w:val="000000" w:themeColor="text1"/>
          <w:sz w:val="28"/>
          <w:szCs w:val="28"/>
        </w:rPr>
        <w:t>1．</w:t>
      </w:r>
      <w:r w:rsidR="00EF10BD" w:rsidRPr="00EF22FF">
        <w:rPr>
          <w:rFonts w:ascii="仿宋" w:eastAsia="仿宋" w:hAnsi="仿宋" w:cs="宋体" w:hint="eastAsia"/>
          <w:color w:val="000000" w:themeColor="text1"/>
          <w:sz w:val="28"/>
          <w:szCs w:val="28"/>
        </w:rPr>
        <w:t>专业技术岗位是指具有专业技术水平和能力要求的工作岗位，分为教师岗位（专任教师、兼课且聘任教师系列职称）、其他专业技术岗位，其中教师岗位是专业技术岗位中的主体岗位。教师岗位是指具有教育教学、科学研究和相应能力水平要求的专业技术岗位。其他专业技术岗位是辅助教学科研工作的专业技术岗位，包括工程、实验、教育管理、图书、出版、档案、会计、审计、教育研究等专业技术岗位。</w:t>
      </w:r>
    </w:p>
    <w:p w:rsidR="007C1EE4" w:rsidRPr="00EF22FF" w:rsidRDefault="007C1EE4" w:rsidP="007C1EE4">
      <w:pPr>
        <w:autoSpaceDE w:val="0"/>
        <w:spacing w:before="100" w:beforeAutospacing="1" w:after="100" w:afterAutospacing="1"/>
        <w:jc w:val="left"/>
        <w:rPr>
          <w:rFonts w:ascii="仿宋" w:eastAsia="仿宋" w:hAnsi="仿宋" w:cs="宋体"/>
          <w:color w:val="000000" w:themeColor="text1"/>
          <w:kern w:val="0"/>
          <w:sz w:val="28"/>
          <w:szCs w:val="28"/>
        </w:rPr>
      </w:pPr>
      <w:r w:rsidRPr="00EF22FF">
        <w:rPr>
          <w:rFonts w:ascii="仿宋" w:eastAsia="仿宋" w:hAnsi="仿宋" w:cs="宋体" w:hint="eastAsia"/>
          <w:color w:val="000000" w:themeColor="text1"/>
          <w:kern w:val="0"/>
          <w:sz w:val="28"/>
          <w:szCs w:val="28"/>
        </w:rPr>
        <w:t>2.</w:t>
      </w:r>
      <w:r w:rsidRPr="00EF22FF">
        <w:rPr>
          <w:rFonts w:ascii="仿宋" w:eastAsia="仿宋" w:hAnsi="仿宋" w:hint="eastAsia"/>
          <w:color w:val="000000" w:themeColor="text1"/>
          <w:sz w:val="28"/>
          <w:szCs w:val="28"/>
        </w:rPr>
        <w:t>管理岗位是指担负领导职责或管理任务的工作岗位。</w:t>
      </w:r>
    </w:p>
    <w:p w:rsidR="00EF10BD" w:rsidRPr="00EF22FF" w:rsidRDefault="00EF10BD" w:rsidP="0002164F">
      <w:pPr>
        <w:autoSpaceDE w:val="0"/>
        <w:spacing w:before="100" w:beforeAutospacing="1" w:after="100" w:afterAutospacing="1"/>
        <w:ind w:firstLineChars="200" w:firstLine="562"/>
        <w:jc w:val="left"/>
        <w:rPr>
          <w:rFonts w:ascii="仿宋" w:eastAsia="仿宋" w:hAnsi="仿宋" w:cs="宋体"/>
          <w:color w:val="000000" w:themeColor="text1"/>
          <w:kern w:val="0"/>
          <w:sz w:val="28"/>
          <w:szCs w:val="28"/>
        </w:rPr>
      </w:pPr>
      <w:r w:rsidRPr="00EF22FF">
        <w:rPr>
          <w:rFonts w:ascii="仿宋" w:eastAsia="仿宋" w:hAnsi="仿宋" w:cs="宋体" w:hint="eastAsia"/>
          <w:b/>
          <w:bCs/>
          <w:color w:val="000000" w:themeColor="text1"/>
          <w:kern w:val="0"/>
          <w:sz w:val="28"/>
          <w:szCs w:val="28"/>
        </w:rPr>
        <w:t>（二）岗位数量与结构比例</w:t>
      </w:r>
    </w:p>
    <w:p w:rsidR="00EF10BD" w:rsidRPr="00EF22FF" w:rsidRDefault="00EF10BD" w:rsidP="0002164F">
      <w:pPr>
        <w:autoSpaceDE w:val="0"/>
        <w:spacing w:before="100" w:beforeAutospacing="1" w:after="100" w:afterAutospacing="1"/>
        <w:ind w:firstLineChars="200" w:firstLine="560"/>
        <w:jc w:val="left"/>
        <w:rPr>
          <w:rFonts w:ascii="仿宋" w:eastAsia="仿宋" w:hAnsi="仿宋" w:cs="宋体"/>
          <w:color w:val="000000" w:themeColor="text1"/>
          <w:kern w:val="0"/>
          <w:sz w:val="28"/>
          <w:szCs w:val="28"/>
        </w:rPr>
      </w:pPr>
      <w:r w:rsidRPr="00EF22FF">
        <w:rPr>
          <w:rFonts w:ascii="仿宋" w:eastAsia="仿宋" w:hAnsi="仿宋" w:cs="宋体" w:hint="eastAsia"/>
          <w:color w:val="000000" w:themeColor="text1"/>
          <w:sz w:val="28"/>
          <w:szCs w:val="28"/>
        </w:rPr>
        <w:t>1.根据</w:t>
      </w:r>
      <w:r w:rsidR="009C7B12" w:rsidRPr="00EF22FF">
        <w:rPr>
          <w:rFonts w:ascii="仿宋" w:eastAsia="仿宋" w:hAnsi="仿宋"/>
          <w:color w:val="000000" w:themeColor="text1"/>
          <w:sz w:val="28"/>
          <w:szCs w:val="28"/>
        </w:rPr>
        <w:t>宁职院〔2021〕74号-宁波职业技术学院第四轮岗位聘任实施方案</w:t>
      </w:r>
      <w:r w:rsidRPr="00EF22FF">
        <w:rPr>
          <w:rFonts w:ascii="仿宋" w:eastAsia="仿宋" w:hAnsi="仿宋" w:cs="宋体" w:hint="eastAsia"/>
          <w:color w:val="000000" w:themeColor="text1"/>
          <w:sz w:val="28"/>
          <w:szCs w:val="28"/>
        </w:rPr>
        <w:t>，本轮</w:t>
      </w:r>
      <w:r w:rsidR="009C7B12" w:rsidRPr="00EF22FF">
        <w:rPr>
          <w:rFonts w:ascii="仿宋" w:eastAsia="仿宋" w:hAnsi="仿宋" w:cs="宋体" w:hint="eastAsia"/>
          <w:color w:val="000000" w:themeColor="text1"/>
          <w:sz w:val="28"/>
          <w:szCs w:val="28"/>
        </w:rPr>
        <w:t>公共教学部</w:t>
      </w:r>
      <w:r w:rsidR="00EA052A" w:rsidRPr="00EF22FF">
        <w:rPr>
          <w:rFonts w:ascii="仿宋" w:eastAsia="仿宋" w:hAnsi="仿宋" w:cs="宋体" w:hint="eastAsia"/>
          <w:color w:val="000000" w:themeColor="text1"/>
          <w:kern w:val="0"/>
          <w:sz w:val="28"/>
          <w:szCs w:val="28"/>
        </w:rPr>
        <w:t>(马克思主义学院)</w:t>
      </w:r>
      <w:r w:rsidRPr="00EF22FF">
        <w:rPr>
          <w:rFonts w:ascii="仿宋" w:eastAsia="仿宋" w:hAnsi="仿宋" w:cs="宋体" w:hint="eastAsia"/>
          <w:color w:val="000000" w:themeColor="text1"/>
          <w:sz w:val="28"/>
          <w:szCs w:val="28"/>
        </w:rPr>
        <w:t>岗位聘任共设置岗位</w:t>
      </w:r>
      <w:r w:rsidR="009C7B12" w:rsidRPr="00EF22FF">
        <w:rPr>
          <w:rFonts w:ascii="仿宋" w:eastAsia="仿宋" w:hAnsi="仿宋" w:cs="宋体" w:hint="eastAsia"/>
          <w:color w:val="000000" w:themeColor="text1"/>
          <w:sz w:val="28"/>
          <w:szCs w:val="28"/>
        </w:rPr>
        <w:t>6</w:t>
      </w:r>
      <w:r w:rsidR="007C1EE4" w:rsidRPr="00EF22FF">
        <w:rPr>
          <w:rFonts w:ascii="仿宋" w:eastAsia="仿宋" w:hAnsi="仿宋" w:cs="宋体" w:hint="eastAsia"/>
          <w:color w:val="000000" w:themeColor="text1"/>
          <w:sz w:val="28"/>
          <w:szCs w:val="28"/>
        </w:rPr>
        <w:t>9</w:t>
      </w:r>
      <w:r w:rsidRPr="00EF22FF">
        <w:rPr>
          <w:rFonts w:ascii="仿宋" w:eastAsia="仿宋" w:hAnsi="仿宋" w:cs="宋体" w:hint="eastAsia"/>
          <w:color w:val="000000" w:themeColor="text1"/>
          <w:sz w:val="28"/>
          <w:szCs w:val="28"/>
        </w:rPr>
        <w:t>个。</w:t>
      </w:r>
    </w:p>
    <w:p w:rsidR="00EF10BD" w:rsidRPr="0002164F" w:rsidRDefault="00EF10BD" w:rsidP="0002164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2.岗位等级及数量（见下表）</w:t>
      </w:r>
    </w:p>
    <w:p w:rsidR="00EF10BD" w:rsidRPr="0002164F" w:rsidRDefault="00EF10BD" w:rsidP="0002164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专业技术岗</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9"/>
        <w:gridCol w:w="538"/>
        <w:gridCol w:w="538"/>
        <w:gridCol w:w="537"/>
        <w:gridCol w:w="537"/>
        <w:gridCol w:w="537"/>
        <w:gridCol w:w="537"/>
        <w:gridCol w:w="537"/>
        <w:gridCol w:w="537"/>
        <w:gridCol w:w="537"/>
        <w:gridCol w:w="537"/>
        <w:gridCol w:w="940"/>
        <w:gridCol w:w="940"/>
      </w:tblGrid>
      <w:tr w:rsidR="00EF10BD" w:rsidRPr="0002164F" w:rsidTr="002648A9">
        <w:tc>
          <w:tcPr>
            <w:tcW w:w="1679" w:type="dxa"/>
            <w:tcBorders>
              <w:top w:val="single" w:sz="4" w:space="0" w:color="auto"/>
              <w:left w:val="single" w:sz="4" w:space="0" w:color="auto"/>
              <w:bottom w:val="single" w:sz="4" w:space="0" w:color="auto"/>
              <w:right w:val="single" w:sz="4" w:space="0" w:color="auto"/>
            </w:tcBorders>
            <w:hideMark/>
          </w:tcPr>
          <w:p w:rsidR="00EF10BD" w:rsidRPr="007C1EE4" w:rsidRDefault="00EF10BD" w:rsidP="0002164F">
            <w:pPr>
              <w:widowControl/>
              <w:spacing w:before="100" w:beforeAutospacing="1" w:after="100" w:afterAutospacing="1"/>
              <w:ind w:firstLine="200"/>
              <w:jc w:val="left"/>
              <w:rPr>
                <w:rFonts w:ascii="仿宋" w:eastAsia="仿宋" w:hAnsi="仿宋" w:cs="宋体"/>
                <w:kern w:val="0"/>
                <w:sz w:val="24"/>
                <w:szCs w:val="24"/>
              </w:rPr>
            </w:pPr>
            <w:r w:rsidRPr="007C1EE4">
              <w:rPr>
                <w:rFonts w:ascii="仿宋" w:eastAsia="仿宋" w:hAnsi="仿宋" w:cs="宋体" w:hint="eastAsia"/>
                <w:sz w:val="24"/>
                <w:szCs w:val="24"/>
              </w:rPr>
              <w:lastRenderedPageBreak/>
              <w:t>所聘职务</w:t>
            </w:r>
          </w:p>
        </w:tc>
        <w:tc>
          <w:tcPr>
            <w:tcW w:w="2150" w:type="dxa"/>
            <w:gridSpan w:val="4"/>
            <w:tcBorders>
              <w:top w:val="single" w:sz="4" w:space="0" w:color="auto"/>
              <w:left w:val="single" w:sz="4" w:space="0" w:color="auto"/>
              <w:bottom w:val="single" w:sz="4" w:space="0" w:color="auto"/>
              <w:right w:val="single" w:sz="4" w:space="0" w:color="auto"/>
            </w:tcBorders>
            <w:hideMark/>
          </w:tcPr>
          <w:p w:rsidR="00EF10BD" w:rsidRPr="007C1EE4" w:rsidRDefault="00EF10BD" w:rsidP="0002164F">
            <w:pPr>
              <w:widowControl/>
              <w:spacing w:before="100" w:beforeAutospacing="1" w:after="100" w:afterAutospacing="1"/>
              <w:ind w:firstLine="200"/>
              <w:jc w:val="left"/>
              <w:rPr>
                <w:rFonts w:ascii="仿宋" w:eastAsia="仿宋" w:hAnsi="仿宋" w:cs="宋体"/>
                <w:kern w:val="0"/>
                <w:sz w:val="24"/>
                <w:szCs w:val="24"/>
              </w:rPr>
            </w:pPr>
            <w:r w:rsidRPr="007C1EE4">
              <w:rPr>
                <w:rFonts w:ascii="仿宋" w:eastAsia="仿宋" w:hAnsi="仿宋" w:cs="宋体" w:hint="eastAsia"/>
                <w:sz w:val="24"/>
                <w:szCs w:val="24"/>
              </w:rPr>
              <w:t>正高</w:t>
            </w:r>
          </w:p>
        </w:tc>
        <w:tc>
          <w:tcPr>
            <w:tcW w:w="1611" w:type="dxa"/>
            <w:gridSpan w:val="3"/>
            <w:tcBorders>
              <w:top w:val="single" w:sz="4" w:space="0" w:color="auto"/>
              <w:left w:val="single" w:sz="4" w:space="0" w:color="auto"/>
              <w:bottom w:val="single" w:sz="4" w:space="0" w:color="auto"/>
              <w:right w:val="single" w:sz="4" w:space="0" w:color="auto"/>
            </w:tcBorders>
            <w:hideMark/>
          </w:tcPr>
          <w:p w:rsidR="00EF10BD" w:rsidRPr="007C1EE4" w:rsidRDefault="00EF10BD" w:rsidP="0002164F">
            <w:pPr>
              <w:widowControl/>
              <w:spacing w:before="100" w:beforeAutospacing="1" w:after="100" w:afterAutospacing="1"/>
              <w:ind w:firstLine="200"/>
              <w:jc w:val="left"/>
              <w:rPr>
                <w:rFonts w:ascii="仿宋" w:eastAsia="仿宋" w:hAnsi="仿宋" w:cs="宋体"/>
                <w:kern w:val="0"/>
                <w:sz w:val="24"/>
                <w:szCs w:val="24"/>
              </w:rPr>
            </w:pPr>
            <w:r w:rsidRPr="007C1EE4">
              <w:rPr>
                <w:rFonts w:ascii="仿宋" w:eastAsia="仿宋" w:hAnsi="仿宋" w:cs="宋体" w:hint="eastAsia"/>
                <w:sz w:val="24"/>
                <w:szCs w:val="24"/>
              </w:rPr>
              <w:t>副高</w:t>
            </w:r>
          </w:p>
        </w:tc>
        <w:tc>
          <w:tcPr>
            <w:tcW w:w="1611" w:type="dxa"/>
            <w:gridSpan w:val="3"/>
            <w:tcBorders>
              <w:top w:val="single" w:sz="4" w:space="0" w:color="auto"/>
              <w:left w:val="single" w:sz="4" w:space="0" w:color="auto"/>
              <w:bottom w:val="single" w:sz="4" w:space="0" w:color="auto"/>
              <w:right w:val="single" w:sz="4" w:space="0" w:color="auto"/>
            </w:tcBorders>
            <w:hideMark/>
          </w:tcPr>
          <w:p w:rsidR="00EF10BD" w:rsidRPr="007C1EE4" w:rsidRDefault="00EF10BD" w:rsidP="0002164F">
            <w:pPr>
              <w:widowControl/>
              <w:spacing w:before="100" w:beforeAutospacing="1" w:after="100" w:afterAutospacing="1"/>
              <w:ind w:firstLine="200"/>
              <w:jc w:val="left"/>
              <w:rPr>
                <w:rFonts w:ascii="仿宋" w:eastAsia="仿宋" w:hAnsi="仿宋" w:cs="宋体"/>
                <w:kern w:val="0"/>
                <w:sz w:val="24"/>
                <w:szCs w:val="24"/>
              </w:rPr>
            </w:pPr>
            <w:r w:rsidRPr="007C1EE4">
              <w:rPr>
                <w:rFonts w:ascii="仿宋" w:eastAsia="仿宋" w:hAnsi="仿宋" w:cs="宋体" w:hint="eastAsia"/>
                <w:sz w:val="24"/>
                <w:szCs w:val="24"/>
              </w:rPr>
              <w:t>中级</w:t>
            </w:r>
          </w:p>
        </w:tc>
        <w:tc>
          <w:tcPr>
            <w:tcW w:w="1880" w:type="dxa"/>
            <w:gridSpan w:val="2"/>
            <w:tcBorders>
              <w:top w:val="single" w:sz="4" w:space="0" w:color="auto"/>
              <w:left w:val="single" w:sz="4" w:space="0" w:color="auto"/>
              <w:bottom w:val="single" w:sz="4" w:space="0" w:color="auto"/>
              <w:right w:val="single" w:sz="4" w:space="0" w:color="auto"/>
            </w:tcBorders>
            <w:hideMark/>
          </w:tcPr>
          <w:p w:rsidR="00EF10BD" w:rsidRPr="007C1EE4" w:rsidRDefault="00EF10BD" w:rsidP="0002164F">
            <w:pPr>
              <w:widowControl/>
              <w:spacing w:before="100" w:beforeAutospacing="1" w:after="100" w:afterAutospacing="1"/>
              <w:ind w:firstLine="200"/>
              <w:jc w:val="left"/>
              <w:rPr>
                <w:rFonts w:ascii="仿宋" w:eastAsia="仿宋" w:hAnsi="仿宋" w:cs="宋体"/>
                <w:kern w:val="0"/>
                <w:sz w:val="24"/>
                <w:szCs w:val="24"/>
              </w:rPr>
            </w:pPr>
            <w:r w:rsidRPr="007C1EE4">
              <w:rPr>
                <w:rFonts w:ascii="仿宋" w:eastAsia="仿宋" w:hAnsi="仿宋" w:cs="宋体" w:hint="eastAsia"/>
                <w:sz w:val="24"/>
                <w:szCs w:val="24"/>
              </w:rPr>
              <w:t>初级</w:t>
            </w:r>
          </w:p>
        </w:tc>
      </w:tr>
      <w:tr w:rsidR="00EF10BD" w:rsidRPr="0002164F" w:rsidTr="002648A9">
        <w:tc>
          <w:tcPr>
            <w:tcW w:w="1679" w:type="dxa"/>
            <w:tcBorders>
              <w:top w:val="single" w:sz="4" w:space="0" w:color="auto"/>
              <w:left w:val="single" w:sz="4" w:space="0" w:color="auto"/>
              <w:bottom w:val="single" w:sz="4" w:space="0" w:color="auto"/>
              <w:right w:val="single" w:sz="4" w:space="0" w:color="auto"/>
            </w:tcBorders>
            <w:hideMark/>
          </w:tcPr>
          <w:p w:rsidR="00EF10BD" w:rsidRPr="007C1EE4" w:rsidRDefault="00EF10BD" w:rsidP="0002164F">
            <w:pPr>
              <w:widowControl/>
              <w:spacing w:before="100" w:beforeAutospacing="1" w:after="100" w:afterAutospacing="1"/>
              <w:ind w:firstLine="200"/>
              <w:jc w:val="left"/>
              <w:rPr>
                <w:rFonts w:ascii="仿宋" w:eastAsia="仿宋" w:hAnsi="仿宋" w:cs="宋体"/>
                <w:kern w:val="0"/>
                <w:sz w:val="24"/>
                <w:szCs w:val="24"/>
              </w:rPr>
            </w:pPr>
            <w:r w:rsidRPr="007C1EE4">
              <w:rPr>
                <w:rFonts w:ascii="仿宋" w:eastAsia="仿宋" w:hAnsi="仿宋" w:cs="宋体" w:hint="eastAsia"/>
                <w:sz w:val="24"/>
                <w:szCs w:val="24"/>
              </w:rPr>
              <w:t>岗位级别</w:t>
            </w:r>
          </w:p>
        </w:tc>
        <w:tc>
          <w:tcPr>
            <w:tcW w:w="538" w:type="dxa"/>
            <w:tcBorders>
              <w:top w:val="single" w:sz="4" w:space="0" w:color="auto"/>
              <w:left w:val="single" w:sz="4" w:space="0" w:color="auto"/>
              <w:bottom w:val="single" w:sz="4" w:space="0" w:color="auto"/>
              <w:right w:val="single" w:sz="4" w:space="0" w:color="auto"/>
            </w:tcBorders>
            <w:hideMark/>
          </w:tcPr>
          <w:p w:rsidR="00EF10BD" w:rsidRPr="007C1EE4" w:rsidRDefault="00EF10BD" w:rsidP="007C1EE4">
            <w:pPr>
              <w:widowControl/>
              <w:spacing w:before="100" w:beforeAutospacing="1" w:after="100" w:afterAutospacing="1"/>
              <w:rPr>
                <w:rFonts w:ascii="仿宋" w:eastAsia="仿宋" w:hAnsi="仿宋" w:cs="宋体"/>
                <w:kern w:val="0"/>
                <w:sz w:val="24"/>
                <w:szCs w:val="24"/>
              </w:rPr>
            </w:pPr>
            <w:r w:rsidRPr="007C1EE4">
              <w:rPr>
                <w:rFonts w:ascii="仿宋" w:eastAsia="仿宋" w:hAnsi="仿宋" w:cs="宋体" w:hint="eastAsia"/>
                <w:sz w:val="24"/>
                <w:szCs w:val="24"/>
              </w:rPr>
              <w:t>一</w:t>
            </w:r>
          </w:p>
        </w:tc>
        <w:tc>
          <w:tcPr>
            <w:tcW w:w="538" w:type="dxa"/>
            <w:tcBorders>
              <w:top w:val="single" w:sz="4" w:space="0" w:color="auto"/>
              <w:left w:val="single" w:sz="4" w:space="0" w:color="auto"/>
              <w:bottom w:val="single" w:sz="4" w:space="0" w:color="auto"/>
              <w:right w:val="single" w:sz="4" w:space="0" w:color="auto"/>
            </w:tcBorders>
            <w:hideMark/>
          </w:tcPr>
          <w:p w:rsidR="00EF10BD" w:rsidRPr="007C1EE4" w:rsidRDefault="00EF10BD" w:rsidP="007C1EE4">
            <w:pPr>
              <w:widowControl/>
              <w:spacing w:before="100" w:beforeAutospacing="1" w:after="100" w:afterAutospacing="1"/>
              <w:rPr>
                <w:rFonts w:ascii="仿宋" w:eastAsia="仿宋" w:hAnsi="仿宋" w:cs="宋体"/>
                <w:kern w:val="0"/>
                <w:sz w:val="24"/>
                <w:szCs w:val="24"/>
              </w:rPr>
            </w:pPr>
            <w:r w:rsidRPr="007C1EE4">
              <w:rPr>
                <w:rFonts w:ascii="仿宋" w:eastAsia="仿宋" w:hAnsi="仿宋" w:cs="宋体" w:hint="eastAsia"/>
                <w:sz w:val="24"/>
                <w:szCs w:val="24"/>
              </w:rPr>
              <w:t>二</w:t>
            </w:r>
          </w:p>
        </w:tc>
        <w:tc>
          <w:tcPr>
            <w:tcW w:w="537" w:type="dxa"/>
            <w:tcBorders>
              <w:top w:val="single" w:sz="4" w:space="0" w:color="auto"/>
              <w:left w:val="single" w:sz="4" w:space="0" w:color="auto"/>
              <w:bottom w:val="single" w:sz="4" w:space="0" w:color="auto"/>
              <w:right w:val="single" w:sz="4" w:space="0" w:color="auto"/>
            </w:tcBorders>
            <w:hideMark/>
          </w:tcPr>
          <w:p w:rsidR="00EF10BD" w:rsidRPr="007C1EE4" w:rsidRDefault="00EF10BD" w:rsidP="007C1EE4">
            <w:pPr>
              <w:widowControl/>
              <w:spacing w:before="100" w:beforeAutospacing="1" w:after="100" w:afterAutospacing="1"/>
              <w:rPr>
                <w:rFonts w:ascii="仿宋" w:eastAsia="仿宋" w:hAnsi="仿宋" w:cs="宋体"/>
                <w:kern w:val="0"/>
                <w:sz w:val="24"/>
                <w:szCs w:val="24"/>
              </w:rPr>
            </w:pPr>
            <w:r w:rsidRPr="007C1EE4">
              <w:rPr>
                <w:rFonts w:ascii="仿宋" w:eastAsia="仿宋" w:hAnsi="仿宋" w:cs="宋体" w:hint="eastAsia"/>
                <w:sz w:val="24"/>
                <w:szCs w:val="24"/>
              </w:rPr>
              <w:t>三</w:t>
            </w:r>
          </w:p>
        </w:tc>
        <w:tc>
          <w:tcPr>
            <w:tcW w:w="537" w:type="dxa"/>
            <w:tcBorders>
              <w:top w:val="single" w:sz="4" w:space="0" w:color="auto"/>
              <w:left w:val="single" w:sz="4" w:space="0" w:color="auto"/>
              <w:bottom w:val="single" w:sz="4" w:space="0" w:color="auto"/>
              <w:right w:val="single" w:sz="4" w:space="0" w:color="auto"/>
            </w:tcBorders>
            <w:hideMark/>
          </w:tcPr>
          <w:p w:rsidR="00EF10BD" w:rsidRPr="007C1EE4" w:rsidRDefault="00EF10BD" w:rsidP="007C1EE4">
            <w:pPr>
              <w:widowControl/>
              <w:spacing w:before="100" w:beforeAutospacing="1" w:after="100" w:afterAutospacing="1"/>
              <w:rPr>
                <w:rFonts w:ascii="仿宋" w:eastAsia="仿宋" w:hAnsi="仿宋" w:cs="宋体"/>
                <w:kern w:val="0"/>
                <w:sz w:val="24"/>
                <w:szCs w:val="24"/>
              </w:rPr>
            </w:pPr>
            <w:r w:rsidRPr="007C1EE4">
              <w:rPr>
                <w:rFonts w:ascii="仿宋" w:eastAsia="仿宋" w:hAnsi="仿宋" w:cs="宋体" w:hint="eastAsia"/>
                <w:sz w:val="24"/>
                <w:szCs w:val="24"/>
              </w:rPr>
              <w:t>四</w:t>
            </w:r>
          </w:p>
        </w:tc>
        <w:tc>
          <w:tcPr>
            <w:tcW w:w="537" w:type="dxa"/>
            <w:tcBorders>
              <w:top w:val="single" w:sz="4" w:space="0" w:color="auto"/>
              <w:left w:val="single" w:sz="4" w:space="0" w:color="auto"/>
              <w:bottom w:val="single" w:sz="4" w:space="0" w:color="auto"/>
              <w:right w:val="single" w:sz="4" w:space="0" w:color="auto"/>
            </w:tcBorders>
            <w:hideMark/>
          </w:tcPr>
          <w:p w:rsidR="00EF10BD" w:rsidRPr="007C1EE4" w:rsidRDefault="00EF10BD" w:rsidP="00636E51">
            <w:pPr>
              <w:widowControl/>
              <w:spacing w:before="100" w:beforeAutospacing="1" w:after="100" w:afterAutospacing="1"/>
              <w:rPr>
                <w:rFonts w:ascii="仿宋" w:eastAsia="仿宋" w:hAnsi="仿宋" w:cs="宋体"/>
                <w:kern w:val="0"/>
                <w:sz w:val="24"/>
                <w:szCs w:val="24"/>
              </w:rPr>
            </w:pPr>
            <w:r w:rsidRPr="007C1EE4">
              <w:rPr>
                <w:rFonts w:ascii="仿宋" w:eastAsia="仿宋" w:hAnsi="仿宋" w:cs="宋体" w:hint="eastAsia"/>
                <w:sz w:val="24"/>
                <w:szCs w:val="24"/>
              </w:rPr>
              <w:t>五</w:t>
            </w:r>
          </w:p>
        </w:tc>
        <w:tc>
          <w:tcPr>
            <w:tcW w:w="537" w:type="dxa"/>
            <w:tcBorders>
              <w:top w:val="single" w:sz="4" w:space="0" w:color="auto"/>
              <w:left w:val="single" w:sz="4" w:space="0" w:color="auto"/>
              <w:bottom w:val="single" w:sz="4" w:space="0" w:color="auto"/>
              <w:right w:val="single" w:sz="4" w:space="0" w:color="auto"/>
            </w:tcBorders>
            <w:hideMark/>
          </w:tcPr>
          <w:p w:rsidR="00EF10BD" w:rsidRPr="007C1EE4" w:rsidRDefault="00EF10BD" w:rsidP="00636E51">
            <w:pPr>
              <w:widowControl/>
              <w:spacing w:before="100" w:beforeAutospacing="1" w:after="100" w:afterAutospacing="1"/>
              <w:rPr>
                <w:rFonts w:ascii="仿宋" w:eastAsia="仿宋" w:hAnsi="仿宋" w:cs="宋体"/>
                <w:kern w:val="0"/>
                <w:sz w:val="24"/>
                <w:szCs w:val="24"/>
              </w:rPr>
            </w:pPr>
            <w:r w:rsidRPr="007C1EE4">
              <w:rPr>
                <w:rFonts w:ascii="仿宋" w:eastAsia="仿宋" w:hAnsi="仿宋" w:cs="宋体" w:hint="eastAsia"/>
                <w:sz w:val="24"/>
                <w:szCs w:val="24"/>
              </w:rPr>
              <w:t>六</w:t>
            </w:r>
          </w:p>
        </w:tc>
        <w:tc>
          <w:tcPr>
            <w:tcW w:w="537" w:type="dxa"/>
            <w:tcBorders>
              <w:top w:val="single" w:sz="4" w:space="0" w:color="auto"/>
              <w:left w:val="single" w:sz="4" w:space="0" w:color="auto"/>
              <w:bottom w:val="single" w:sz="4" w:space="0" w:color="auto"/>
              <w:right w:val="single" w:sz="4" w:space="0" w:color="auto"/>
            </w:tcBorders>
            <w:hideMark/>
          </w:tcPr>
          <w:p w:rsidR="00EF10BD" w:rsidRPr="007C1EE4" w:rsidRDefault="00EF10BD" w:rsidP="00636E51">
            <w:pPr>
              <w:widowControl/>
              <w:spacing w:before="100" w:beforeAutospacing="1" w:after="100" w:afterAutospacing="1"/>
              <w:rPr>
                <w:rFonts w:ascii="仿宋" w:eastAsia="仿宋" w:hAnsi="仿宋" w:cs="宋体"/>
                <w:kern w:val="0"/>
                <w:sz w:val="24"/>
                <w:szCs w:val="24"/>
              </w:rPr>
            </w:pPr>
            <w:r w:rsidRPr="007C1EE4">
              <w:rPr>
                <w:rFonts w:ascii="仿宋" w:eastAsia="仿宋" w:hAnsi="仿宋" w:cs="宋体" w:hint="eastAsia"/>
                <w:sz w:val="24"/>
                <w:szCs w:val="24"/>
              </w:rPr>
              <w:t>七</w:t>
            </w:r>
          </w:p>
        </w:tc>
        <w:tc>
          <w:tcPr>
            <w:tcW w:w="537" w:type="dxa"/>
            <w:tcBorders>
              <w:top w:val="single" w:sz="4" w:space="0" w:color="auto"/>
              <w:left w:val="single" w:sz="4" w:space="0" w:color="auto"/>
              <w:bottom w:val="single" w:sz="4" w:space="0" w:color="auto"/>
              <w:right w:val="single" w:sz="4" w:space="0" w:color="auto"/>
            </w:tcBorders>
            <w:hideMark/>
          </w:tcPr>
          <w:p w:rsidR="00EF10BD" w:rsidRPr="007C1EE4" w:rsidRDefault="00EF10BD" w:rsidP="00636E51">
            <w:pPr>
              <w:widowControl/>
              <w:spacing w:before="100" w:beforeAutospacing="1" w:after="100" w:afterAutospacing="1"/>
              <w:rPr>
                <w:rFonts w:ascii="仿宋" w:eastAsia="仿宋" w:hAnsi="仿宋" w:cs="宋体"/>
                <w:kern w:val="0"/>
                <w:sz w:val="24"/>
                <w:szCs w:val="24"/>
              </w:rPr>
            </w:pPr>
            <w:r w:rsidRPr="007C1EE4">
              <w:rPr>
                <w:rFonts w:ascii="仿宋" w:eastAsia="仿宋" w:hAnsi="仿宋" w:cs="宋体" w:hint="eastAsia"/>
                <w:sz w:val="24"/>
                <w:szCs w:val="24"/>
              </w:rPr>
              <w:t>八</w:t>
            </w:r>
          </w:p>
        </w:tc>
        <w:tc>
          <w:tcPr>
            <w:tcW w:w="537" w:type="dxa"/>
            <w:tcBorders>
              <w:top w:val="single" w:sz="4" w:space="0" w:color="auto"/>
              <w:left w:val="single" w:sz="4" w:space="0" w:color="auto"/>
              <w:bottom w:val="single" w:sz="4" w:space="0" w:color="auto"/>
              <w:right w:val="single" w:sz="4" w:space="0" w:color="auto"/>
            </w:tcBorders>
            <w:hideMark/>
          </w:tcPr>
          <w:p w:rsidR="00EF10BD" w:rsidRPr="007C1EE4" w:rsidRDefault="00EF10BD" w:rsidP="00636E51">
            <w:pPr>
              <w:widowControl/>
              <w:spacing w:before="100" w:beforeAutospacing="1" w:after="100" w:afterAutospacing="1"/>
              <w:rPr>
                <w:rFonts w:ascii="仿宋" w:eastAsia="仿宋" w:hAnsi="仿宋" w:cs="宋体"/>
                <w:kern w:val="0"/>
                <w:sz w:val="24"/>
                <w:szCs w:val="24"/>
              </w:rPr>
            </w:pPr>
            <w:r w:rsidRPr="007C1EE4">
              <w:rPr>
                <w:rFonts w:ascii="仿宋" w:eastAsia="仿宋" w:hAnsi="仿宋" w:cs="宋体" w:hint="eastAsia"/>
                <w:sz w:val="24"/>
                <w:szCs w:val="24"/>
              </w:rPr>
              <w:t>九</w:t>
            </w:r>
          </w:p>
        </w:tc>
        <w:tc>
          <w:tcPr>
            <w:tcW w:w="537" w:type="dxa"/>
            <w:tcBorders>
              <w:top w:val="single" w:sz="4" w:space="0" w:color="auto"/>
              <w:left w:val="single" w:sz="4" w:space="0" w:color="auto"/>
              <w:bottom w:val="single" w:sz="4" w:space="0" w:color="auto"/>
              <w:right w:val="single" w:sz="4" w:space="0" w:color="auto"/>
            </w:tcBorders>
            <w:hideMark/>
          </w:tcPr>
          <w:p w:rsidR="00EF10BD" w:rsidRPr="007C1EE4" w:rsidRDefault="00EF10BD" w:rsidP="007C1EE4">
            <w:pPr>
              <w:widowControl/>
              <w:spacing w:before="100" w:beforeAutospacing="1" w:after="100" w:afterAutospacing="1"/>
              <w:rPr>
                <w:rFonts w:ascii="仿宋" w:eastAsia="仿宋" w:hAnsi="仿宋" w:cs="宋体"/>
                <w:kern w:val="0"/>
                <w:sz w:val="24"/>
                <w:szCs w:val="24"/>
              </w:rPr>
            </w:pPr>
            <w:r w:rsidRPr="007C1EE4">
              <w:rPr>
                <w:rFonts w:ascii="仿宋" w:eastAsia="仿宋" w:hAnsi="仿宋" w:cs="宋体" w:hint="eastAsia"/>
                <w:sz w:val="24"/>
                <w:szCs w:val="24"/>
              </w:rPr>
              <w:t>十</w:t>
            </w:r>
          </w:p>
        </w:tc>
        <w:tc>
          <w:tcPr>
            <w:tcW w:w="940" w:type="dxa"/>
            <w:tcBorders>
              <w:top w:val="single" w:sz="4" w:space="0" w:color="auto"/>
              <w:left w:val="single" w:sz="4" w:space="0" w:color="auto"/>
              <w:bottom w:val="single" w:sz="4" w:space="0" w:color="auto"/>
              <w:right w:val="single" w:sz="4" w:space="0" w:color="auto"/>
            </w:tcBorders>
            <w:hideMark/>
          </w:tcPr>
          <w:p w:rsidR="00EF10BD" w:rsidRPr="007C1EE4" w:rsidRDefault="00EF10BD" w:rsidP="007C1EE4">
            <w:pPr>
              <w:widowControl/>
              <w:spacing w:before="100" w:beforeAutospacing="1" w:after="100" w:afterAutospacing="1"/>
              <w:rPr>
                <w:rFonts w:ascii="仿宋" w:eastAsia="仿宋" w:hAnsi="仿宋" w:cs="宋体"/>
                <w:kern w:val="0"/>
                <w:sz w:val="24"/>
                <w:szCs w:val="24"/>
              </w:rPr>
            </w:pPr>
            <w:r w:rsidRPr="007C1EE4">
              <w:rPr>
                <w:rFonts w:ascii="仿宋" w:eastAsia="仿宋" w:hAnsi="仿宋" w:cs="宋体" w:hint="eastAsia"/>
                <w:sz w:val="24"/>
                <w:szCs w:val="24"/>
              </w:rPr>
              <w:t>十一</w:t>
            </w:r>
          </w:p>
        </w:tc>
        <w:tc>
          <w:tcPr>
            <w:tcW w:w="940" w:type="dxa"/>
            <w:tcBorders>
              <w:top w:val="single" w:sz="4" w:space="0" w:color="auto"/>
              <w:left w:val="single" w:sz="4" w:space="0" w:color="auto"/>
              <w:bottom w:val="single" w:sz="4" w:space="0" w:color="auto"/>
              <w:right w:val="single" w:sz="4" w:space="0" w:color="auto"/>
            </w:tcBorders>
            <w:hideMark/>
          </w:tcPr>
          <w:p w:rsidR="00EF10BD" w:rsidRPr="007C1EE4" w:rsidRDefault="00EF10BD" w:rsidP="007C1EE4">
            <w:pPr>
              <w:widowControl/>
              <w:spacing w:before="100" w:beforeAutospacing="1" w:after="100" w:afterAutospacing="1"/>
              <w:rPr>
                <w:rFonts w:ascii="仿宋" w:eastAsia="仿宋" w:hAnsi="仿宋" w:cs="宋体"/>
                <w:kern w:val="0"/>
                <w:sz w:val="24"/>
                <w:szCs w:val="24"/>
              </w:rPr>
            </w:pPr>
            <w:r w:rsidRPr="007C1EE4">
              <w:rPr>
                <w:rFonts w:ascii="仿宋" w:eastAsia="仿宋" w:hAnsi="仿宋" w:cs="宋体" w:hint="eastAsia"/>
                <w:sz w:val="24"/>
                <w:szCs w:val="24"/>
              </w:rPr>
              <w:t>十二</w:t>
            </w:r>
          </w:p>
        </w:tc>
      </w:tr>
      <w:tr w:rsidR="00636E51" w:rsidRPr="0002164F" w:rsidTr="002648A9">
        <w:tc>
          <w:tcPr>
            <w:tcW w:w="1679" w:type="dxa"/>
            <w:tcBorders>
              <w:top w:val="single" w:sz="4" w:space="0" w:color="auto"/>
              <w:left w:val="single" w:sz="4" w:space="0" w:color="auto"/>
              <w:bottom w:val="single" w:sz="4" w:space="0" w:color="auto"/>
              <w:right w:val="single" w:sz="4" w:space="0" w:color="auto"/>
            </w:tcBorders>
            <w:hideMark/>
          </w:tcPr>
          <w:p w:rsidR="00636E51" w:rsidRPr="007C1EE4" w:rsidRDefault="00636E51" w:rsidP="0002164F">
            <w:pPr>
              <w:widowControl/>
              <w:spacing w:before="100" w:beforeAutospacing="1" w:after="100" w:afterAutospacing="1"/>
              <w:ind w:firstLine="200"/>
              <w:jc w:val="left"/>
              <w:rPr>
                <w:rFonts w:ascii="仿宋" w:eastAsia="仿宋" w:hAnsi="仿宋" w:cs="宋体"/>
                <w:sz w:val="24"/>
                <w:szCs w:val="24"/>
              </w:rPr>
            </w:pPr>
          </w:p>
        </w:tc>
        <w:tc>
          <w:tcPr>
            <w:tcW w:w="538" w:type="dxa"/>
            <w:tcBorders>
              <w:top w:val="single" w:sz="4" w:space="0" w:color="auto"/>
              <w:left w:val="single" w:sz="4" w:space="0" w:color="auto"/>
              <w:bottom w:val="single" w:sz="4" w:space="0" w:color="auto"/>
              <w:right w:val="single" w:sz="4" w:space="0" w:color="auto"/>
            </w:tcBorders>
            <w:hideMark/>
          </w:tcPr>
          <w:p w:rsidR="00636E51" w:rsidRPr="007C1EE4" w:rsidRDefault="00636E51" w:rsidP="0002164F">
            <w:pPr>
              <w:widowControl/>
              <w:spacing w:before="100" w:beforeAutospacing="1" w:after="100" w:afterAutospacing="1"/>
              <w:ind w:firstLine="200"/>
              <w:jc w:val="left"/>
              <w:rPr>
                <w:rFonts w:ascii="宋体" w:eastAsia="仿宋" w:hAnsi="宋体" w:cs="宋体"/>
                <w:sz w:val="24"/>
                <w:szCs w:val="24"/>
              </w:rPr>
            </w:pPr>
          </w:p>
        </w:tc>
        <w:tc>
          <w:tcPr>
            <w:tcW w:w="538" w:type="dxa"/>
            <w:tcBorders>
              <w:top w:val="single" w:sz="4" w:space="0" w:color="auto"/>
              <w:left w:val="single" w:sz="4" w:space="0" w:color="auto"/>
              <w:bottom w:val="single" w:sz="4" w:space="0" w:color="auto"/>
              <w:right w:val="single" w:sz="4" w:space="0" w:color="auto"/>
            </w:tcBorders>
            <w:hideMark/>
          </w:tcPr>
          <w:p w:rsidR="00636E51" w:rsidRPr="007C1EE4" w:rsidRDefault="00636E51" w:rsidP="0002164F">
            <w:pPr>
              <w:widowControl/>
              <w:spacing w:before="100" w:beforeAutospacing="1" w:after="100" w:afterAutospacing="1"/>
              <w:ind w:firstLine="200"/>
              <w:jc w:val="left"/>
              <w:rPr>
                <w:rFonts w:ascii="宋体" w:eastAsia="仿宋" w:hAnsi="宋体" w:cs="宋体"/>
                <w:sz w:val="24"/>
                <w:szCs w:val="24"/>
              </w:rPr>
            </w:pPr>
          </w:p>
        </w:tc>
        <w:tc>
          <w:tcPr>
            <w:tcW w:w="537" w:type="dxa"/>
            <w:tcBorders>
              <w:top w:val="single" w:sz="4" w:space="0" w:color="auto"/>
              <w:left w:val="single" w:sz="4" w:space="0" w:color="auto"/>
              <w:bottom w:val="single" w:sz="4" w:space="0" w:color="auto"/>
              <w:right w:val="single" w:sz="4" w:space="0" w:color="auto"/>
            </w:tcBorders>
            <w:hideMark/>
          </w:tcPr>
          <w:p w:rsidR="00636E51" w:rsidRPr="007C1EE4" w:rsidRDefault="00636E51" w:rsidP="0002164F">
            <w:pPr>
              <w:widowControl/>
              <w:spacing w:before="100" w:beforeAutospacing="1" w:after="100" w:afterAutospacing="1"/>
              <w:ind w:firstLine="200"/>
              <w:jc w:val="left"/>
              <w:rPr>
                <w:rFonts w:ascii="仿宋" w:eastAsia="仿宋" w:hAnsi="仿宋" w:cs="宋体"/>
                <w:kern w:val="0"/>
                <w:sz w:val="24"/>
                <w:szCs w:val="24"/>
              </w:rPr>
            </w:pPr>
          </w:p>
        </w:tc>
        <w:tc>
          <w:tcPr>
            <w:tcW w:w="537" w:type="dxa"/>
            <w:tcBorders>
              <w:top w:val="single" w:sz="4" w:space="0" w:color="auto"/>
              <w:left w:val="single" w:sz="4" w:space="0" w:color="auto"/>
              <w:bottom w:val="single" w:sz="4" w:space="0" w:color="auto"/>
              <w:right w:val="single" w:sz="4" w:space="0" w:color="auto"/>
            </w:tcBorders>
            <w:hideMark/>
          </w:tcPr>
          <w:p w:rsidR="00636E51" w:rsidRDefault="00636E51" w:rsidP="00636E51">
            <w:pPr>
              <w:widowControl/>
              <w:spacing w:before="100" w:beforeAutospacing="1" w:after="100" w:afterAutospacing="1"/>
              <w:ind w:firstLineChars="50" w:firstLine="120"/>
              <w:jc w:val="center"/>
              <w:rPr>
                <w:rFonts w:ascii="仿宋" w:eastAsia="仿宋" w:hAnsi="仿宋" w:cs="宋体"/>
                <w:kern w:val="0"/>
                <w:sz w:val="24"/>
                <w:szCs w:val="24"/>
              </w:rPr>
            </w:pPr>
          </w:p>
        </w:tc>
        <w:tc>
          <w:tcPr>
            <w:tcW w:w="537" w:type="dxa"/>
            <w:tcBorders>
              <w:top w:val="single" w:sz="4" w:space="0" w:color="auto"/>
              <w:left w:val="single" w:sz="4" w:space="0" w:color="auto"/>
              <w:bottom w:val="single" w:sz="4" w:space="0" w:color="auto"/>
              <w:right w:val="single" w:sz="4" w:space="0" w:color="auto"/>
            </w:tcBorders>
            <w:hideMark/>
          </w:tcPr>
          <w:p w:rsidR="00636E51" w:rsidRPr="007C1EE4" w:rsidRDefault="002648A9" w:rsidP="00636E51">
            <w:pPr>
              <w:widowControl/>
              <w:spacing w:before="100" w:beforeAutospacing="1" w:after="100" w:afterAutospacing="1"/>
              <w:jc w:val="center"/>
              <w:rPr>
                <w:rFonts w:ascii="仿宋" w:eastAsia="仿宋" w:hAnsi="仿宋" w:cs="宋体"/>
                <w:sz w:val="24"/>
                <w:szCs w:val="24"/>
              </w:rPr>
            </w:pPr>
            <w:r>
              <w:rPr>
                <w:rFonts w:ascii="仿宋" w:eastAsia="仿宋" w:hAnsi="仿宋" w:cs="宋体" w:hint="eastAsia"/>
                <w:sz w:val="24"/>
                <w:szCs w:val="24"/>
              </w:rPr>
              <w:t>2</w:t>
            </w:r>
          </w:p>
        </w:tc>
        <w:tc>
          <w:tcPr>
            <w:tcW w:w="537" w:type="dxa"/>
            <w:tcBorders>
              <w:top w:val="single" w:sz="4" w:space="0" w:color="auto"/>
              <w:left w:val="single" w:sz="4" w:space="0" w:color="auto"/>
              <w:bottom w:val="single" w:sz="4" w:space="0" w:color="auto"/>
              <w:right w:val="single" w:sz="4" w:space="0" w:color="auto"/>
            </w:tcBorders>
            <w:hideMark/>
          </w:tcPr>
          <w:p w:rsidR="00636E51" w:rsidRPr="007C1EE4" w:rsidRDefault="002648A9" w:rsidP="00636E51">
            <w:pPr>
              <w:widowControl/>
              <w:spacing w:before="100" w:beforeAutospacing="1" w:after="100" w:afterAutospacing="1"/>
              <w:jc w:val="center"/>
              <w:rPr>
                <w:rFonts w:ascii="仿宋" w:eastAsia="仿宋" w:hAnsi="仿宋" w:cs="宋体"/>
                <w:sz w:val="24"/>
                <w:szCs w:val="24"/>
              </w:rPr>
            </w:pPr>
            <w:r>
              <w:rPr>
                <w:rFonts w:ascii="仿宋" w:eastAsia="仿宋" w:hAnsi="仿宋" w:cs="宋体" w:hint="eastAsia"/>
                <w:sz w:val="24"/>
                <w:szCs w:val="24"/>
              </w:rPr>
              <w:t>4</w:t>
            </w:r>
          </w:p>
        </w:tc>
        <w:tc>
          <w:tcPr>
            <w:tcW w:w="537" w:type="dxa"/>
            <w:tcBorders>
              <w:top w:val="single" w:sz="4" w:space="0" w:color="auto"/>
              <w:left w:val="single" w:sz="4" w:space="0" w:color="auto"/>
              <w:bottom w:val="single" w:sz="4" w:space="0" w:color="auto"/>
              <w:right w:val="single" w:sz="4" w:space="0" w:color="auto"/>
            </w:tcBorders>
            <w:hideMark/>
          </w:tcPr>
          <w:p w:rsidR="00636E51" w:rsidRPr="007C1EE4" w:rsidRDefault="002648A9" w:rsidP="00636E51">
            <w:pPr>
              <w:widowControl/>
              <w:spacing w:before="100" w:beforeAutospacing="1" w:after="100" w:afterAutospacing="1"/>
              <w:jc w:val="center"/>
              <w:rPr>
                <w:rFonts w:ascii="仿宋" w:eastAsia="仿宋" w:hAnsi="仿宋" w:cs="宋体"/>
                <w:sz w:val="24"/>
                <w:szCs w:val="24"/>
              </w:rPr>
            </w:pPr>
            <w:r>
              <w:rPr>
                <w:rFonts w:ascii="仿宋" w:eastAsia="仿宋" w:hAnsi="仿宋" w:cs="宋体" w:hint="eastAsia"/>
                <w:sz w:val="24"/>
                <w:szCs w:val="24"/>
              </w:rPr>
              <w:t>6</w:t>
            </w:r>
          </w:p>
        </w:tc>
        <w:tc>
          <w:tcPr>
            <w:tcW w:w="537" w:type="dxa"/>
            <w:tcBorders>
              <w:top w:val="single" w:sz="4" w:space="0" w:color="auto"/>
              <w:left w:val="single" w:sz="4" w:space="0" w:color="auto"/>
              <w:bottom w:val="single" w:sz="4" w:space="0" w:color="auto"/>
              <w:right w:val="single" w:sz="4" w:space="0" w:color="auto"/>
            </w:tcBorders>
            <w:hideMark/>
          </w:tcPr>
          <w:p w:rsidR="00636E51" w:rsidRPr="007C1EE4" w:rsidRDefault="002648A9" w:rsidP="00636E51">
            <w:pPr>
              <w:widowControl/>
              <w:spacing w:before="100" w:beforeAutospacing="1" w:after="100" w:afterAutospacing="1"/>
              <w:jc w:val="center"/>
              <w:rPr>
                <w:rFonts w:ascii="仿宋" w:eastAsia="仿宋" w:hAnsi="仿宋" w:cs="宋体"/>
                <w:sz w:val="24"/>
                <w:szCs w:val="24"/>
              </w:rPr>
            </w:pPr>
            <w:r>
              <w:rPr>
                <w:rFonts w:ascii="仿宋" w:eastAsia="仿宋" w:hAnsi="仿宋" w:cs="宋体" w:hint="eastAsia"/>
                <w:sz w:val="24"/>
                <w:szCs w:val="24"/>
              </w:rPr>
              <w:t>11</w:t>
            </w:r>
          </w:p>
        </w:tc>
        <w:tc>
          <w:tcPr>
            <w:tcW w:w="537" w:type="dxa"/>
            <w:tcBorders>
              <w:top w:val="single" w:sz="4" w:space="0" w:color="auto"/>
              <w:left w:val="single" w:sz="4" w:space="0" w:color="auto"/>
              <w:bottom w:val="single" w:sz="4" w:space="0" w:color="auto"/>
              <w:right w:val="single" w:sz="4" w:space="0" w:color="auto"/>
            </w:tcBorders>
            <w:hideMark/>
          </w:tcPr>
          <w:p w:rsidR="00636E51" w:rsidRPr="007C1EE4" w:rsidRDefault="002648A9" w:rsidP="00636E51">
            <w:pPr>
              <w:widowControl/>
              <w:spacing w:before="100" w:beforeAutospacing="1" w:after="100" w:afterAutospacing="1"/>
              <w:jc w:val="center"/>
              <w:rPr>
                <w:rFonts w:ascii="仿宋" w:eastAsia="仿宋" w:hAnsi="仿宋" w:cs="宋体"/>
                <w:sz w:val="24"/>
                <w:szCs w:val="24"/>
              </w:rPr>
            </w:pPr>
            <w:r>
              <w:rPr>
                <w:rFonts w:ascii="仿宋" w:eastAsia="仿宋" w:hAnsi="仿宋" w:cs="宋体" w:hint="eastAsia"/>
                <w:sz w:val="24"/>
                <w:szCs w:val="24"/>
              </w:rPr>
              <w:t>14</w:t>
            </w:r>
          </w:p>
        </w:tc>
        <w:tc>
          <w:tcPr>
            <w:tcW w:w="537" w:type="dxa"/>
            <w:tcBorders>
              <w:top w:val="single" w:sz="4" w:space="0" w:color="auto"/>
              <w:left w:val="single" w:sz="4" w:space="0" w:color="auto"/>
              <w:bottom w:val="single" w:sz="4" w:space="0" w:color="auto"/>
              <w:right w:val="single" w:sz="4" w:space="0" w:color="auto"/>
            </w:tcBorders>
            <w:hideMark/>
          </w:tcPr>
          <w:p w:rsidR="00636E51" w:rsidRPr="007C1EE4" w:rsidRDefault="002648A9" w:rsidP="00636E51">
            <w:pPr>
              <w:widowControl/>
              <w:spacing w:before="100" w:beforeAutospacing="1" w:after="100" w:afterAutospacing="1"/>
              <w:jc w:val="center"/>
              <w:rPr>
                <w:rFonts w:ascii="仿宋" w:eastAsia="仿宋" w:hAnsi="仿宋" w:cs="宋体"/>
                <w:sz w:val="24"/>
                <w:szCs w:val="24"/>
              </w:rPr>
            </w:pPr>
            <w:r>
              <w:rPr>
                <w:rFonts w:ascii="仿宋" w:eastAsia="仿宋" w:hAnsi="仿宋" w:cs="宋体" w:hint="eastAsia"/>
                <w:sz w:val="24"/>
                <w:szCs w:val="24"/>
              </w:rPr>
              <w:t>12</w:t>
            </w:r>
          </w:p>
        </w:tc>
        <w:tc>
          <w:tcPr>
            <w:tcW w:w="940" w:type="dxa"/>
            <w:tcBorders>
              <w:top w:val="single" w:sz="4" w:space="0" w:color="auto"/>
              <w:left w:val="single" w:sz="4" w:space="0" w:color="auto"/>
              <w:bottom w:val="single" w:sz="4" w:space="0" w:color="auto"/>
              <w:right w:val="single" w:sz="4" w:space="0" w:color="auto"/>
            </w:tcBorders>
            <w:hideMark/>
          </w:tcPr>
          <w:p w:rsidR="00636E51" w:rsidRPr="007C1EE4" w:rsidRDefault="002648A9" w:rsidP="00636E51">
            <w:pPr>
              <w:widowControl/>
              <w:spacing w:before="100" w:beforeAutospacing="1" w:after="100" w:afterAutospacing="1"/>
              <w:ind w:firstLine="200"/>
              <w:jc w:val="center"/>
              <w:rPr>
                <w:rFonts w:ascii="仿宋" w:eastAsia="仿宋" w:hAnsi="仿宋" w:cs="宋体"/>
                <w:sz w:val="24"/>
                <w:szCs w:val="24"/>
              </w:rPr>
            </w:pPr>
            <w:r>
              <w:rPr>
                <w:rFonts w:ascii="仿宋" w:eastAsia="仿宋" w:hAnsi="仿宋" w:cs="宋体" w:hint="eastAsia"/>
                <w:sz w:val="24"/>
                <w:szCs w:val="24"/>
              </w:rPr>
              <w:t>7</w:t>
            </w:r>
          </w:p>
        </w:tc>
        <w:tc>
          <w:tcPr>
            <w:tcW w:w="940" w:type="dxa"/>
            <w:tcBorders>
              <w:top w:val="single" w:sz="4" w:space="0" w:color="auto"/>
              <w:left w:val="single" w:sz="4" w:space="0" w:color="auto"/>
              <w:bottom w:val="single" w:sz="4" w:space="0" w:color="auto"/>
              <w:right w:val="single" w:sz="4" w:space="0" w:color="auto"/>
            </w:tcBorders>
            <w:hideMark/>
          </w:tcPr>
          <w:p w:rsidR="00636E51" w:rsidRPr="007C1EE4" w:rsidRDefault="002648A9" w:rsidP="00636E51">
            <w:pPr>
              <w:widowControl/>
              <w:spacing w:before="100" w:beforeAutospacing="1" w:after="100" w:afterAutospacing="1"/>
              <w:ind w:firstLine="200"/>
              <w:jc w:val="center"/>
              <w:rPr>
                <w:rFonts w:ascii="仿宋" w:eastAsia="仿宋" w:hAnsi="仿宋" w:cs="宋体"/>
                <w:sz w:val="24"/>
                <w:szCs w:val="24"/>
              </w:rPr>
            </w:pPr>
            <w:r>
              <w:rPr>
                <w:rFonts w:ascii="仿宋" w:eastAsia="仿宋" w:hAnsi="仿宋" w:cs="宋体" w:hint="eastAsia"/>
                <w:sz w:val="24"/>
                <w:szCs w:val="24"/>
              </w:rPr>
              <w:t>8</w:t>
            </w:r>
          </w:p>
        </w:tc>
      </w:tr>
    </w:tbl>
    <w:p w:rsidR="00EF10BD" w:rsidRPr="0002164F" w:rsidRDefault="00EF10BD" w:rsidP="0002164F">
      <w:pPr>
        <w:autoSpaceDE w:val="0"/>
        <w:spacing w:before="100" w:beforeAutospacing="1" w:after="100" w:afterAutospacing="1"/>
        <w:ind w:firstLineChars="200" w:firstLine="562"/>
        <w:jc w:val="left"/>
        <w:rPr>
          <w:rFonts w:ascii="仿宋" w:eastAsia="仿宋" w:hAnsi="仿宋" w:cs="宋体"/>
          <w:kern w:val="0"/>
          <w:sz w:val="28"/>
          <w:szCs w:val="28"/>
        </w:rPr>
      </w:pPr>
      <w:r w:rsidRPr="0002164F">
        <w:rPr>
          <w:rFonts w:ascii="仿宋" w:eastAsia="仿宋" w:hAnsi="仿宋" w:cs="宋体" w:hint="eastAsia"/>
          <w:b/>
          <w:bCs/>
          <w:kern w:val="0"/>
          <w:sz w:val="28"/>
          <w:szCs w:val="28"/>
        </w:rPr>
        <w:t>（三）岗位任职条件</w:t>
      </w:r>
    </w:p>
    <w:p w:rsidR="00EF10BD" w:rsidRPr="0002164F" w:rsidRDefault="00EF10BD" w:rsidP="0002164F">
      <w:pPr>
        <w:autoSpaceDE w:val="0"/>
        <w:spacing w:before="100" w:beforeAutospacing="1" w:after="100" w:afterAutospacing="1"/>
        <w:ind w:firstLine="200"/>
        <w:jc w:val="left"/>
        <w:rPr>
          <w:rFonts w:ascii="仿宋" w:eastAsia="仿宋" w:hAnsi="仿宋" w:cs="宋体"/>
          <w:kern w:val="0"/>
          <w:sz w:val="28"/>
          <w:szCs w:val="28"/>
        </w:rPr>
      </w:pPr>
      <w:r w:rsidRPr="0002164F">
        <w:rPr>
          <w:rFonts w:ascii="仿宋" w:eastAsia="仿宋" w:hAnsi="仿宋" w:cs="宋体" w:hint="eastAsia"/>
          <w:sz w:val="28"/>
          <w:szCs w:val="28"/>
        </w:rPr>
        <w:t>各类岗位任职条件见附件1。</w:t>
      </w:r>
    </w:p>
    <w:p w:rsidR="00EF10BD" w:rsidRPr="0002164F" w:rsidRDefault="005A0CA8" w:rsidP="0002164F">
      <w:pPr>
        <w:widowControl/>
        <w:spacing w:before="100" w:beforeAutospacing="1" w:after="100" w:afterAutospacing="1"/>
        <w:ind w:firstLine="200"/>
        <w:jc w:val="left"/>
        <w:rPr>
          <w:rFonts w:ascii="仿宋" w:eastAsia="仿宋" w:hAnsi="仿宋" w:cs="宋体"/>
          <w:kern w:val="0"/>
          <w:sz w:val="28"/>
          <w:szCs w:val="28"/>
        </w:rPr>
      </w:pPr>
      <w:r w:rsidRPr="0002164F">
        <w:rPr>
          <w:rFonts w:ascii="仿宋" w:eastAsia="仿宋" w:hAnsi="仿宋" w:cs="宋体" w:hint="eastAsia"/>
          <w:bCs/>
          <w:sz w:val="28"/>
          <w:szCs w:val="28"/>
        </w:rPr>
        <w:t>四、</w:t>
      </w:r>
      <w:r w:rsidR="00EF10BD" w:rsidRPr="0002164F">
        <w:rPr>
          <w:rFonts w:ascii="仿宋" w:eastAsia="仿宋" w:hAnsi="仿宋" w:cs="宋体" w:hint="eastAsia"/>
          <w:bCs/>
          <w:sz w:val="28"/>
          <w:szCs w:val="28"/>
        </w:rPr>
        <w:t>岗位聘任组织与程序</w:t>
      </w:r>
    </w:p>
    <w:p w:rsidR="00EF10BD" w:rsidRPr="0002164F" w:rsidRDefault="00EF10BD" w:rsidP="0002164F">
      <w:pPr>
        <w:widowControl/>
        <w:spacing w:before="100" w:beforeAutospacing="1" w:after="100" w:afterAutospacing="1"/>
        <w:ind w:firstLine="200"/>
        <w:jc w:val="left"/>
        <w:rPr>
          <w:rFonts w:ascii="仿宋" w:eastAsia="仿宋" w:hAnsi="仿宋" w:cs="宋体"/>
          <w:kern w:val="0"/>
          <w:sz w:val="28"/>
          <w:szCs w:val="28"/>
        </w:rPr>
      </w:pPr>
      <w:r w:rsidRPr="0002164F">
        <w:rPr>
          <w:rFonts w:ascii="仿宋" w:eastAsia="仿宋" w:hAnsi="仿宋" w:cs="宋体" w:hint="eastAsia"/>
          <w:sz w:val="28"/>
          <w:szCs w:val="28"/>
        </w:rPr>
        <w:t xml:space="preserve">    </w:t>
      </w:r>
      <w:r w:rsidRPr="0002164F">
        <w:rPr>
          <w:rFonts w:ascii="仿宋" w:eastAsia="仿宋" w:hAnsi="仿宋" w:cs="宋体" w:hint="eastAsia"/>
          <w:b/>
          <w:bCs/>
          <w:kern w:val="0"/>
          <w:sz w:val="28"/>
          <w:szCs w:val="28"/>
        </w:rPr>
        <w:t>（一）岗位聘任组织机构及职责</w:t>
      </w:r>
    </w:p>
    <w:p w:rsidR="00EF10BD" w:rsidRPr="0002164F" w:rsidRDefault="00EF10BD" w:rsidP="0002164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为了加强对岗位设置工作的组织领导，保证岗位设置工作的顺利进行，</w:t>
      </w:r>
      <w:r w:rsidR="009C7B12" w:rsidRPr="0002164F">
        <w:rPr>
          <w:rFonts w:ascii="仿宋" w:eastAsia="仿宋" w:hAnsi="仿宋" w:cs="宋体" w:hint="eastAsia"/>
          <w:sz w:val="28"/>
          <w:szCs w:val="28"/>
        </w:rPr>
        <w:t>公共教学部</w:t>
      </w:r>
      <w:r w:rsidR="00EA052A">
        <w:rPr>
          <w:rFonts w:ascii="仿宋" w:eastAsia="仿宋" w:hAnsi="仿宋" w:cs="宋体" w:hint="eastAsia"/>
          <w:kern w:val="0"/>
          <w:sz w:val="28"/>
          <w:szCs w:val="28"/>
        </w:rPr>
        <w:t>(马克思主义学院)</w:t>
      </w:r>
      <w:r w:rsidRPr="0002164F">
        <w:rPr>
          <w:rFonts w:ascii="仿宋" w:eastAsia="仿宋" w:hAnsi="仿宋" w:cs="宋体" w:hint="eastAsia"/>
          <w:sz w:val="28"/>
          <w:szCs w:val="28"/>
        </w:rPr>
        <w:t>成立</w:t>
      </w:r>
      <w:r w:rsidR="0012759A" w:rsidRPr="0002164F">
        <w:rPr>
          <w:rFonts w:ascii="仿宋" w:eastAsia="仿宋" w:hAnsi="仿宋" w:cs="宋体" w:hint="eastAsia"/>
          <w:sz w:val="28"/>
          <w:szCs w:val="28"/>
        </w:rPr>
        <w:t>岗位聘任工作小组</w:t>
      </w:r>
      <w:r w:rsidRPr="0002164F">
        <w:rPr>
          <w:rFonts w:ascii="仿宋" w:eastAsia="仿宋" w:hAnsi="仿宋" w:cs="宋体" w:hint="eastAsia"/>
          <w:sz w:val="28"/>
          <w:szCs w:val="28"/>
        </w:rPr>
        <w:t>，履行对</w:t>
      </w:r>
      <w:r w:rsidR="009C7B12" w:rsidRPr="0002164F">
        <w:rPr>
          <w:rFonts w:ascii="仿宋" w:eastAsia="仿宋" w:hAnsi="仿宋" w:cs="宋体" w:hint="eastAsia"/>
          <w:sz w:val="28"/>
          <w:szCs w:val="28"/>
        </w:rPr>
        <w:t>部门</w:t>
      </w:r>
      <w:r w:rsidRPr="0002164F">
        <w:rPr>
          <w:rFonts w:ascii="仿宋" w:eastAsia="仿宋" w:hAnsi="仿宋" w:cs="宋体" w:hint="eastAsia"/>
          <w:sz w:val="28"/>
          <w:szCs w:val="28"/>
        </w:rPr>
        <w:t>岗位设置的工作指导、组织实施和监督管理等职责。</w:t>
      </w:r>
    </w:p>
    <w:p w:rsidR="00B53DCC" w:rsidRPr="0002164F" w:rsidRDefault="00EF10BD" w:rsidP="0002164F">
      <w:pPr>
        <w:autoSpaceDE w:val="0"/>
        <w:spacing w:before="100" w:beforeAutospacing="1" w:after="100" w:afterAutospacing="1"/>
        <w:ind w:firstLineChars="200" w:firstLine="560"/>
        <w:jc w:val="left"/>
        <w:rPr>
          <w:rFonts w:ascii="仿宋" w:eastAsia="仿宋" w:hAnsi="仿宋" w:cs="宋体"/>
          <w:sz w:val="28"/>
          <w:szCs w:val="28"/>
        </w:rPr>
      </w:pPr>
      <w:r w:rsidRPr="0002164F">
        <w:rPr>
          <w:rFonts w:ascii="仿宋" w:eastAsia="仿宋" w:hAnsi="仿宋" w:cs="宋体" w:hint="eastAsia"/>
          <w:sz w:val="28"/>
          <w:szCs w:val="28"/>
        </w:rPr>
        <w:t>岗位聘任工作小组。</w:t>
      </w:r>
      <w:r w:rsidR="00B53DCC" w:rsidRPr="0002164F">
        <w:rPr>
          <w:rFonts w:ascii="仿宋" w:eastAsia="仿宋" w:hAnsi="仿宋" w:cs="宋体" w:hint="eastAsia"/>
          <w:sz w:val="28"/>
          <w:szCs w:val="28"/>
        </w:rPr>
        <w:t>（</w:t>
      </w:r>
      <w:r w:rsidR="00B53DCC" w:rsidRPr="0002164F">
        <w:rPr>
          <w:rFonts w:ascii="仿宋" w:eastAsia="仿宋" w:hAnsi="仿宋" w:hint="eastAsia"/>
          <w:color w:val="424242"/>
          <w:sz w:val="28"/>
          <w:szCs w:val="28"/>
        </w:rPr>
        <w:t>按姓氏首字母排序</w:t>
      </w:r>
      <w:r w:rsidR="00B53DCC" w:rsidRPr="0002164F">
        <w:rPr>
          <w:rFonts w:ascii="仿宋" w:eastAsia="仿宋" w:hAnsi="仿宋" w:cs="宋体" w:hint="eastAsia"/>
          <w:sz w:val="28"/>
          <w:szCs w:val="28"/>
        </w:rPr>
        <w:t>）</w:t>
      </w:r>
    </w:p>
    <w:p w:rsidR="00B53DCC" w:rsidRPr="0002164F" w:rsidRDefault="00630A6A" w:rsidP="0002164F">
      <w:pPr>
        <w:autoSpaceDE w:val="0"/>
        <w:spacing w:before="100" w:beforeAutospacing="1" w:after="100" w:afterAutospacing="1"/>
        <w:ind w:firstLineChars="200" w:firstLine="560"/>
        <w:jc w:val="left"/>
        <w:rPr>
          <w:rFonts w:ascii="仿宋" w:eastAsia="仿宋" w:hAnsi="仿宋" w:cs="宋体"/>
          <w:sz w:val="28"/>
          <w:szCs w:val="28"/>
        </w:rPr>
      </w:pPr>
      <w:r w:rsidRPr="0002164F">
        <w:rPr>
          <w:rFonts w:ascii="仿宋" w:eastAsia="仿宋" w:hAnsi="仿宋" w:cs="宋体" w:hint="eastAsia"/>
          <w:sz w:val="28"/>
          <w:szCs w:val="28"/>
        </w:rPr>
        <w:t>主任</w:t>
      </w:r>
      <w:r w:rsidR="00B53DCC" w:rsidRPr="0002164F">
        <w:rPr>
          <w:rFonts w:ascii="仿宋" w:eastAsia="仿宋" w:hAnsi="仿宋" w:cs="宋体" w:hint="eastAsia"/>
          <w:sz w:val="28"/>
          <w:szCs w:val="28"/>
        </w:rPr>
        <w:t>：</w:t>
      </w:r>
      <w:r w:rsidRPr="0002164F">
        <w:rPr>
          <w:rFonts w:ascii="仿宋" w:eastAsia="仿宋" w:hAnsi="仿宋" w:cs="宋体" w:hint="eastAsia"/>
          <w:sz w:val="28"/>
          <w:szCs w:val="28"/>
        </w:rPr>
        <w:t>周晨</w:t>
      </w:r>
    </w:p>
    <w:p w:rsidR="00B53DCC" w:rsidRPr="0002164F" w:rsidRDefault="00630A6A" w:rsidP="0002164F">
      <w:pPr>
        <w:autoSpaceDE w:val="0"/>
        <w:spacing w:before="100" w:beforeAutospacing="1" w:after="100" w:afterAutospacing="1"/>
        <w:ind w:firstLineChars="200" w:firstLine="560"/>
        <w:jc w:val="left"/>
        <w:rPr>
          <w:rFonts w:ascii="仿宋" w:eastAsia="仿宋" w:hAnsi="仿宋" w:cs="宋体"/>
          <w:sz w:val="28"/>
          <w:szCs w:val="28"/>
        </w:rPr>
      </w:pPr>
      <w:r w:rsidRPr="0002164F">
        <w:rPr>
          <w:rFonts w:ascii="仿宋" w:eastAsia="仿宋" w:hAnsi="仿宋" w:cs="宋体" w:hint="eastAsia"/>
          <w:sz w:val="28"/>
          <w:szCs w:val="28"/>
        </w:rPr>
        <w:t>副主任</w:t>
      </w:r>
      <w:r w:rsidR="00B53DCC" w:rsidRPr="0002164F">
        <w:rPr>
          <w:rFonts w:ascii="仿宋" w:eastAsia="仿宋" w:hAnsi="仿宋" w:cs="宋体" w:hint="eastAsia"/>
          <w:sz w:val="28"/>
          <w:szCs w:val="28"/>
        </w:rPr>
        <w:t>：曹勃、周碧蓉</w:t>
      </w:r>
    </w:p>
    <w:p w:rsidR="00B53DCC" w:rsidRPr="0002164F" w:rsidRDefault="00630A6A" w:rsidP="0002164F">
      <w:pPr>
        <w:autoSpaceDE w:val="0"/>
        <w:spacing w:before="100" w:beforeAutospacing="1" w:after="100" w:afterAutospacing="1"/>
        <w:ind w:firstLineChars="200" w:firstLine="560"/>
        <w:jc w:val="left"/>
        <w:rPr>
          <w:rFonts w:ascii="仿宋" w:eastAsia="仿宋" w:hAnsi="仿宋" w:cs="宋体"/>
          <w:sz w:val="28"/>
          <w:szCs w:val="28"/>
        </w:rPr>
      </w:pPr>
      <w:r w:rsidRPr="0002164F">
        <w:rPr>
          <w:rFonts w:ascii="仿宋" w:eastAsia="仿宋" w:hAnsi="仿宋" w:cs="宋体" w:hint="eastAsia"/>
          <w:sz w:val="28"/>
          <w:szCs w:val="28"/>
        </w:rPr>
        <w:t>成员</w:t>
      </w:r>
      <w:r w:rsidR="00B53DCC" w:rsidRPr="0002164F">
        <w:rPr>
          <w:rFonts w:ascii="仿宋" w:eastAsia="仿宋" w:hAnsi="仿宋" w:cs="宋体" w:hint="eastAsia"/>
          <w:sz w:val="28"/>
          <w:szCs w:val="28"/>
        </w:rPr>
        <w:t>：陈显健、房思金、黄静茹、吕勇、卢滢宇、</w:t>
      </w:r>
    </w:p>
    <w:p w:rsidR="00D41CA6" w:rsidRPr="0002164F" w:rsidRDefault="00B53DCC" w:rsidP="0002164F">
      <w:pPr>
        <w:autoSpaceDE w:val="0"/>
        <w:spacing w:before="100" w:beforeAutospacing="1" w:after="100" w:afterAutospacing="1"/>
        <w:ind w:firstLineChars="200" w:firstLine="560"/>
        <w:jc w:val="left"/>
        <w:rPr>
          <w:rFonts w:ascii="仿宋" w:eastAsia="仿宋" w:hAnsi="仿宋" w:cs="宋体"/>
          <w:sz w:val="28"/>
          <w:szCs w:val="28"/>
        </w:rPr>
      </w:pPr>
      <w:r w:rsidRPr="0002164F">
        <w:rPr>
          <w:rFonts w:ascii="仿宋" w:eastAsia="仿宋" w:hAnsi="仿宋" w:cs="宋体" w:hint="eastAsia"/>
          <w:sz w:val="28"/>
          <w:szCs w:val="28"/>
        </w:rPr>
        <w:t>马旭光、孙雪培、孙轶婷、杨洪亮、张国艳</w:t>
      </w:r>
    </w:p>
    <w:p w:rsidR="00B53DCC" w:rsidRPr="0002164F" w:rsidRDefault="00B53DCC" w:rsidP="0002164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秘书：陈敏、陈梦纳</w:t>
      </w:r>
    </w:p>
    <w:p w:rsidR="00D41CA6" w:rsidRPr="0002164F" w:rsidRDefault="00EF10BD" w:rsidP="0002164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工</w:t>
      </w:r>
      <w:r w:rsidRPr="0002164F">
        <w:rPr>
          <w:rFonts w:ascii="仿宋" w:eastAsia="仿宋" w:hAnsi="仿宋" w:cs="宋体" w:hint="eastAsia"/>
          <w:kern w:val="0"/>
          <w:sz w:val="28"/>
          <w:szCs w:val="28"/>
        </w:rPr>
        <w:t>作职责：（1）负责</w:t>
      </w:r>
      <w:r w:rsidR="0012759A" w:rsidRPr="0002164F">
        <w:rPr>
          <w:rFonts w:ascii="仿宋" w:eastAsia="仿宋" w:hAnsi="仿宋" w:cs="宋体" w:hint="eastAsia"/>
          <w:kern w:val="0"/>
          <w:sz w:val="28"/>
          <w:szCs w:val="28"/>
        </w:rPr>
        <w:t>公共教学部6</w:t>
      </w:r>
      <w:r w:rsidR="00636E51">
        <w:rPr>
          <w:rFonts w:ascii="仿宋" w:eastAsia="仿宋" w:hAnsi="仿宋" w:cs="宋体" w:hint="eastAsia"/>
          <w:kern w:val="0"/>
          <w:sz w:val="28"/>
          <w:szCs w:val="28"/>
        </w:rPr>
        <w:t>9</w:t>
      </w:r>
      <w:r w:rsidR="0012759A" w:rsidRPr="0002164F">
        <w:rPr>
          <w:rFonts w:ascii="仿宋" w:eastAsia="仿宋" w:hAnsi="仿宋" w:cs="宋体" w:hint="eastAsia"/>
          <w:kern w:val="0"/>
          <w:sz w:val="28"/>
          <w:szCs w:val="28"/>
        </w:rPr>
        <w:t>个岗位的</w:t>
      </w:r>
      <w:r w:rsidRPr="0002164F">
        <w:rPr>
          <w:rFonts w:ascii="仿宋" w:eastAsia="仿宋" w:hAnsi="仿宋" w:cs="宋体" w:hint="eastAsia"/>
          <w:kern w:val="0"/>
          <w:sz w:val="28"/>
          <w:szCs w:val="28"/>
        </w:rPr>
        <w:t>资格条件审核和聘任工作；（</w:t>
      </w:r>
      <w:r w:rsidR="00D41CA6" w:rsidRPr="0002164F">
        <w:rPr>
          <w:rFonts w:ascii="仿宋" w:eastAsia="仿宋" w:hAnsi="仿宋" w:cs="宋体" w:hint="eastAsia"/>
          <w:kern w:val="0"/>
          <w:sz w:val="28"/>
          <w:szCs w:val="28"/>
        </w:rPr>
        <w:t>2</w:t>
      </w:r>
      <w:r w:rsidRPr="0002164F">
        <w:rPr>
          <w:rFonts w:ascii="仿宋" w:eastAsia="仿宋" w:hAnsi="仿宋" w:cs="宋体" w:hint="eastAsia"/>
          <w:kern w:val="0"/>
          <w:sz w:val="28"/>
          <w:szCs w:val="28"/>
        </w:rPr>
        <w:t>）负责政策解释工作。</w:t>
      </w:r>
    </w:p>
    <w:p w:rsidR="00EF10BD" w:rsidRPr="0002164F" w:rsidRDefault="00EF10BD" w:rsidP="0002164F">
      <w:pPr>
        <w:autoSpaceDE w:val="0"/>
        <w:spacing w:before="100" w:beforeAutospacing="1" w:after="100" w:afterAutospacing="1"/>
        <w:ind w:firstLine="200"/>
        <w:jc w:val="left"/>
        <w:rPr>
          <w:rFonts w:ascii="仿宋" w:eastAsia="仿宋" w:hAnsi="仿宋" w:cs="宋体"/>
          <w:kern w:val="0"/>
          <w:sz w:val="28"/>
          <w:szCs w:val="28"/>
        </w:rPr>
      </w:pPr>
      <w:r w:rsidRPr="0002164F">
        <w:rPr>
          <w:rFonts w:ascii="仿宋" w:eastAsia="仿宋" w:hAnsi="仿宋" w:cs="宋体" w:hint="eastAsia"/>
          <w:sz w:val="28"/>
          <w:szCs w:val="28"/>
        </w:rPr>
        <w:lastRenderedPageBreak/>
        <w:t xml:space="preserve">    </w:t>
      </w:r>
      <w:r w:rsidRPr="0002164F">
        <w:rPr>
          <w:rFonts w:ascii="仿宋" w:eastAsia="仿宋" w:hAnsi="仿宋" w:cs="宋体" w:hint="eastAsia"/>
          <w:b/>
          <w:bCs/>
          <w:kern w:val="0"/>
          <w:sz w:val="28"/>
          <w:szCs w:val="28"/>
        </w:rPr>
        <w:t>（二）聘任工作程序</w:t>
      </w:r>
    </w:p>
    <w:p w:rsidR="00EF10BD" w:rsidRPr="0002164F" w:rsidRDefault="00926BBC" w:rsidP="0002164F">
      <w:pPr>
        <w:autoSpaceDE w:val="0"/>
        <w:spacing w:before="100" w:beforeAutospacing="1" w:after="100" w:afterAutospacing="1"/>
        <w:ind w:firstLineChars="200" w:firstLine="560"/>
        <w:jc w:val="left"/>
        <w:rPr>
          <w:rFonts w:ascii="仿宋" w:eastAsia="仿宋" w:hAnsi="仿宋" w:cs="宋体"/>
          <w:kern w:val="0"/>
          <w:sz w:val="28"/>
          <w:szCs w:val="28"/>
        </w:rPr>
      </w:pPr>
      <w:r>
        <w:rPr>
          <w:rFonts w:ascii="仿宋" w:eastAsia="仿宋" w:hAnsi="仿宋" w:cs="宋体" w:hint="eastAsia"/>
          <w:sz w:val="28"/>
          <w:szCs w:val="28"/>
        </w:rPr>
        <w:t>1.</w:t>
      </w:r>
      <w:r w:rsidR="00EF10BD" w:rsidRPr="0002164F">
        <w:rPr>
          <w:rFonts w:ascii="仿宋" w:eastAsia="仿宋" w:hAnsi="仿宋" w:cs="宋体" w:hint="eastAsia"/>
          <w:sz w:val="28"/>
          <w:szCs w:val="28"/>
        </w:rPr>
        <w:t>公布岗位</w:t>
      </w:r>
    </w:p>
    <w:p w:rsidR="00EF10BD" w:rsidRPr="0002164F" w:rsidRDefault="00EF10BD" w:rsidP="0002164F">
      <w:pPr>
        <w:widowControl/>
        <w:autoSpaceDE w:val="0"/>
        <w:spacing w:before="100" w:beforeAutospacing="1" w:after="100" w:afterAutospacing="1"/>
        <w:ind w:firstLine="200"/>
        <w:jc w:val="left"/>
        <w:rPr>
          <w:rFonts w:ascii="仿宋" w:eastAsia="仿宋" w:hAnsi="仿宋" w:cs="宋体"/>
          <w:kern w:val="0"/>
          <w:sz w:val="28"/>
          <w:szCs w:val="28"/>
        </w:rPr>
      </w:pPr>
      <w:r w:rsidRPr="0002164F">
        <w:rPr>
          <w:rFonts w:ascii="仿宋" w:eastAsia="仿宋" w:hAnsi="仿宋" w:cs="宋体" w:hint="eastAsia"/>
          <w:kern w:val="0"/>
          <w:sz w:val="28"/>
          <w:szCs w:val="28"/>
        </w:rPr>
        <w:t xml:space="preserve">    公布岗位设置实施方案、岗聘任务书、聘任条件。</w:t>
      </w:r>
    </w:p>
    <w:p w:rsidR="00EF10BD" w:rsidRPr="0002164F" w:rsidRDefault="00926BBC" w:rsidP="0002164F">
      <w:pPr>
        <w:autoSpaceDE w:val="0"/>
        <w:spacing w:before="100" w:beforeAutospacing="1" w:after="100" w:afterAutospacing="1"/>
        <w:ind w:firstLineChars="200" w:firstLine="560"/>
        <w:jc w:val="left"/>
        <w:rPr>
          <w:rFonts w:ascii="仿宋" w:eastAsia="仿宋" w:hAnsi="仿宋" w:cs="宋体"/>
          <w:kern w:val="0"/>
          <w:sz w:val="28"/>
          <w:szCs w:val="28"/>
        </w:rPr>
      </w:pPr>
      <w:r>
        <w:rPr>
          <w:rFonts w:ascii="仿宋" w:eastAsia="仿宋" w:hAnsi="仿宋" w:cs="宋体" w:hint="eastAsia"/>
          <w:sz w:val="28"/>
          <w:szCs w:val="28"/>
        </w:rPr>
        <w:t>2.</w:t>
      </w:r>
      <w:r w:rsidR="00EF10BD" w:rsidRPr="0002164F">
        <w:rPr>
          <w:rFonts w:ascii="仿宋" w:eastAsia="仿宋" w:hAnsi="仿宋" w:cs="宋体" w:hint="eastAsia"/>
          <w:sz w:val="28"/>
          <w:szCs w:val="28"/>
        </w:rPr>
        <w:t>申请应聘</w:t>
      </w:r>
    </w:p>
    <w:p w:rsidR="00EF10BD" w:rsidRPr="0002164F" w:rsidRDefault="00EF10BD" w:rsidP="0002164F">
      <w:pPr>
        <w:widowControl/>
        <w:autoSpaceDE w:val="0"/>
        <w:spacing w:before="100" w:beforeAutospacing="1" w:after="100" w:afterAutospacing="1"/>
        <w:ind w:firstLine="200"/>
        <w:jc w:val="left"/>
        <w:rPr>
          <w:rFonts w:ascii="仿宋" w:eastAsia="仿宋" w:hAnsi="仿宋" w:cs="宋体"/>
          <w:kern w:val="0"/>
          <w:sz w:val="28"/>
          <w:szCs w:val="28"/>
        </w:rPr>
      </w:pPr>
      <w:r w:rsidRPr="0002164F">
        <w:rPr>
          <w:rFonts w:ascii="仿宋" w:eastAsia="仿宋" w:hAnsi="仿宋" w:cs="宋体" w:hint="eastAsia"/>
          <w:kern w:val="0"/>
          <w:sz w:val="28"/>
          <w:szCs w:val="28"/>
        </w:rPr>
        <w:t xml:space="preserve">    应聘人员向</w:t>
      </w:r>
      <w:r w:rsidR="00D41CA6" w:rsidRPr="0002164F">
        <w:rPr>
          <w:rFonts w:ascii="仿宋" w:eastAsia="仿宋" w:hAnsi="仿宋" w:cs="宋体" w:hint="eastAsia"/>
          <w:kern w:val="0"/>
          <w:sz w:val="28"/>
          <w:szCs w:val="28"/>
        </w:rPr>
        <w:t>部门</w:t>
      </w:r>
      <w:r w:rsidRPr="0002164F">
        <w:rPr>
          <w:rFonts w:ascii="仿宋" w:eastAsia="仿宋" w:hAnsi="仿宋" w:cs="宋体" w:hint="eastAsia"/>
          <w:kern w:val="0"/>
          <w:sz w:val="28"/>
          <w:szCs w:val="28"/>
        </w:rPr>
        <w:t>提</w:t>
      </w:r>
      <w:r w:rsidR="00D41CA6" w:rsidRPr="0002164F">
        <w:rPr>
          <w:rFonts w:ascii="仿宋" w:eastAsia="仿宋" w:hAnsi="仿宋" w:cs="宋体" w:hint="eastAsia"/>
          <w:kern w:val="0"/>
          <w:sz w:val="28"/>
          <w:szCs w:val="28"/>
        </w:rPr>
        <w:t>交</w:t>
      </w:r>
      <w:r w:rsidRPr="0002164F">
        <w:rPr>
          <w:rFonts w:ascii="仿宋" w:eastAsia="仿宋" w:hAnsi="仿宋" w:cs="宋体" w:hint="eastAsia"/>
          <w:kern w:val="0"/>
          <w:sz w:val="28"/>
          <w:szCs w:val="28"/>
        </w:rPr>
        <w:t>书面应聘申请</w:t>
      </w:r>
      <w:r w:rsidR="00D41CA6" w:rsidRPr="0002164F">
        <w:rPr>
          <w:rFonts w:ascii="仿宋" w:eastAsia="仿宋" w:hAnsi="仿宋" w:cs="宋体" w:hint="eastAsia"/>
          <w:kern w:val="0"/>
          <w:sz w:val="28"/>
          <w:szCs w:val="28"/>
        </w:rPr>
        <w:t>材料</w:t>
      </w:r>
      <w:r w:rsidRPr="0002164F">
        <w:rPr>
          <w:rFonts w:ascii="仿宋" w:eastAsia="仿宋" w:hAnsi="仿宋" w:cs="宋体" w:hint="eastAsia"/>
          <w:kern w:val="0"/>
          <w:sz w:val="28"/>
          <w:szCs w:val="28"/>
        </w:rPr>
        <w:t>。</w:t>
      </w:r>
    </w:p>
    <w:p w:rsidR="00EF10BD" w:rsidRPr="0002164F" w:rsidRDefault="00EF10BD" w:rsidP="0002164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3.资格审核及公示</w:t>
      </w:r>
    </w:p>
    <w:p w:rsidR="00EF10BD" w:rsidRPr="0002164F" w:rsidRDefault="00EF10BD" w:rsidP="0002164F">
      <w:pPr>
        <w:widowControl/>
        <w:autoSpaceDE w:val="0"/>
        <w:spacing w:before="100" w:beforeAutospacing="1" w:after="100" w:afterAutospacing="1"/>
        <w:ind w:firstLine="200"/>
        <w:jc w:val="left"/>
        <w:rPr>
          <w:rFonts w:ascii="仿宋" w:eastAsia="仿宋" w:hAnsi="仿宋" w:cs="宋体"/>
          <w:kern w:val="0"/>
          <w:sz w:val="28"/>
          <w:szCs w:val="28"/>
        </w:rPr>
      </w:pPr>
      <w:r w:rsidRPr="0002164F">
        <w:rPr>
          <w:rFonts w:ascii="仿宋" w:eastAsia="仿宋" w:hAnsi="仿宋" w:cs="宋体" w:hint="eastAsia"/>
          <w:kern w:val="0"/>
          <w:sz w:val="28"/>
          <w:szCs w:val="28"/>
        </w:rPr>
        <w:t xml:space="preserve">    </w:t>
      </w:r>
      <w:r w:rsidR="00D41CA6" w:rsidRPr="0002164F">
        <w:rPr>
          <w:rFonts w:ascii="仿宋" w:eastAsia="仿宋" w:hAnsi="仿宋" w:cs="宋体" w:hint="eastAsia"/>
          <w:kern w:val="0"/>
          <w:sz w:val="28"/>
          <w:szCs w:val="28"/>
        </w:rPr>
        <w:t>公共教学部</w:t>
      </w:r>
      <w:r w:rsidR="00EA052A">
        <w:rPr>
          <w:rFonts w:ascii="仿宋" w:eastAsia="仿宋" w:hAnsi="仿宋" w:cs="宋体" w:hint="eastAsia"/>
          <w:kern w:val="0"/>
          <w:sz w:val="28"/>
          <w:szCs w:val="28"/>
        </w:rPr>
        <w:t>(马克思主义学院)</w:t>
      </w:r>
      <w:r w:rsidRPr="0002164F">
        <w:rPr>
          <w:rFonts w:ascii="仿宋" w:eastAsia="仿宋" w:hAnsi="仿宋" w:cs="宋体" w:hint="eastAsia"/>
          <w:kern w:val="0"/>
          <w:sz w:val="28"/>
          <w:szCs w:val="28"/>
        </w:rPr>
        <w:t>岗位聘任工作小组对应聘人员的资格、条件进行审核，对通过审核的材料进行公示，公示期3天。</w:t>
      </w:r>
    </w:p>
    <w:p w:rsidR="00EF10BD" w:rsidRPr="0002164F" w:rsidRDefault="00EF10BD" w:rsidP="0002164F">
      <w:pPr>
        <w:autoSpaceDE w:val="0"/>
        <w:spacing w:before="100" w:beforeAutospacing="1" w:after="100" w:afterAutospacing="1"/>
        <w:ind w:firstLineChars="200" w:firstLine="562"/>
        <w:jc w:val="left"/>
        <w:rPr>
          <w:rFonts w:ascii="仿宋" w:eastAsia="仿宋" w:hAnsi="仿宋" w:cs="宋体"/>
          <w:kern w:val="0"/>
          <w:sz w:val="28"/>
          <w:szCs w:val="28"/>
        </w:rPr>
      </w:pPr>
      <w:r w:rsidRPr="0002164F">
        <w:rPr>
          <w:rFonts w:ascii="仿宋" w:eastAsia="仿宋" w:hAnsi="仿宋" w:cs="宋体" w:hint="eastAsia"/>
          <w:b/>
          <w:bCs/>
          <w:kern w:val="0"/>
          <w:sz w:val="28"/>
          <w:szCs w:val="28"/>
        </w:rPr>
        <w:t>(三)实施步骤</w:t>
      </w:r>
    </w:p>
    <w:p w:rsidR="00EF10BD" w:rsidRPr="0002164F" w:rsidRDefault="00A145BB" w:rsidP="0002164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1.</w:t>
      </w:r>
      <w:r w:rsidR="00EF10BD" w:rsidRPr="0002164F">
        <w:rPr>
          <w:rFonts w:ascii="仿宋" w:eastAsia="仿宋" w:hAnsi="仿宋" w:cs="宋体" w:hint="eastAsia"/>
          <w:sz w:val="28"/>
          <w:szCs w:val="28"/>
        </w:rPr>
        <w:t>2021年1</w:t>
      </w:r>
      <w:r w:rsidRPr="0002164F">
        <w:rPr>
          <w:rFonts w:ascii="仿宋" w:eastAsia="仿宋" w:hAnsi="仿宋" w:cs="宋体" w:hint="eastAsia"/>
          <w:sz w:val="28"/>
          <w:szCs w:val="28"/>
        </w:rPr>
        <w:t>2</w:t>
      </w:r>
      <w:r w:rsidR="00EF10BD" w:rsidRPr="0002164F">
        <w:rPr>
          <w:rFonts w:ascii="仿宋" w:eastAsia="仿宋" w:hAnsi="仿宋" w:cs="宋体" w:hint="eastAsia"/>
          <w:sz w:val="28"/>
          <w:szCs w:val="28"/>
        </w:rPr>
        <w:t>月</w:t>
      </w:r>
      <w:r w:rsidR="00AB534D" w:rsidRPr="0002164F">
        <w:rPr>
          <w:rFonts w:ascii="仿宋" w:eastAsia="仿宋" w:hAnsi="仿宋" w:cs="宋体" w:hint="eastAsia"/>
          <w:sz w:val="28"/>
          <w:szCs w:val="28"/>
        </w:rPr>
        <w:t>14</w:t>
      </w:r>
      <w:r w:rsidR="00EF10BD" w:rsidRPr="0002164F">
        <w:rPr>
          <w:rFonts w:ascii="仿宋" w:eastAsia="仿宋" w:hAnsi="仿宋" w:cs="宋体" w:hint="eastAsia"/>
          <w:sz w:val="28"/>
          <w:szCs w:val="28"/>
        </w:rPr>
        <w:t>日—2021年</w:t>
      </w:r>
      <w:r w:rsidRPr="0002164F">
        <w:rPr>
          <w:rFonts w:ascii="仿宋" w:eastAsia="仿宋" w:hAnsi="仿宋" w:cs="宋体" w:hint="eastAsia"/>
          <w:sz w:val="28"/>
          <w:szCs w:val="28"/>
        </w:rPr>
        <w:t>12</w:t>
      </w:r>
      <w:r w:rsidR="00EF10BD" w:rsidRPr="0002164F">
        <w:rPr>
          <w:rFonts w:ascii="仿宋" w:eastAsia="仿宋" w:hAnsi="仿宋" w:cs="宋体" w:hint="eastAsia"/>
          <w:sz w:val="28"/>
          <w:szCs w:val="28"/>
        </w:rPr>
        <w:t>月</w:t>
      </w:r>
      <w:r w:rsidR="00AB534D" w:rsidRPr="0002164F">
        <w:rPr>
          <w:rFonts w:ascii="仿宋" w:eastAsia="仿宋" w:hAnsi="仿宋" w:cs="宋体" w:hint="eastAsia"/>
          <w:sz w:val="28"/>
          <w:szCs w:val="28"/>
        </w:rPr>
        <w:t>30</w:t>
      </w:r>
      <w:r w:rsidR="00EF10BD" w:rsidRPr="0002164F">
        <w:rPr>
          <w:rFonts w:ascii="仿宋" w:eastAsia="仿宋" w:hAnsi="仿宋" w:cs="宋体" w:hint="eastAsia"/>
          <w:sz w:val="28"/>
          <w:szCs w:val="28"/>
        </w:rPr>
        <w:t>日，制订</w:t>
      </w:r>
      <w:r w:rsidRPr="0002164F">
        <w:rPr>
          <w:rFonts w:ascii="仿宋" w:eastAsia="仿宋" w:hAnsi="仿宋" w:cs="宋体" w:hint="eastAsia"/>
          <w:sz w:val="28"/>
          <w:szCs w:val="28"/>
        </w:rPr>
        <w:t>公共教学部</w:t>
      </w:r>
      <w:r w:rsidR="00EF10BD" w:rsidRPr="0002164F">
        <w:rPr>
          <w:rFonts w:ascii="仿宋" w:eastAsia="仿宋" w:hAnsi="仿宋" w:cs="宋体" w:hint="eastAsia"/>
          <w:sz w:val="28"/>
          <w:szCs w:val="28"/>
        </w:rPr>
        <w:t>第四轮岗位聘任实施方案</w:t>
      </w:r>
      <w:r w:rsidRPr="0002164F">
        <w:rPr>
          <w:rFonts w:ascii="仿宋" w:eastAsia="仿宋" w:hAnsi="仿宋" w:cs="宋体" w:hint="eastAsia"/>
          <w:sz w:val="28"/>
          <w:szCs w:val="28"/>
        </w:rPr>
        <w:t>（讨论稿）</w:t>
      </w:r>
      <w:r w:rsidR="00EF10BD" w:rsidRPr="0002164F">
        <w:rPr>
          <w:rFonts w:ascii="仿宋" w:eastAsia="仿宋" w:hAnsi="仿宋" w:cs="宋体" w:hint="eastAsia"/>
          <w:sz w:val="28"/>
          <w:szCs w:val="28"/>
        </w:rPr>
        <w:t>，征求</w:t>
      </w:r>
      <w:r w:rsidRPr="0002164F">
        <w:rPr>
          <w:rFonts w:ascii="仿宋" w:eastAsia="仿宋" w:hAnsi="仿宋" w:cs="宋体" w:hint="eastAsia"/>
          <w:sz w:val="28"/>
          <w:szCs w:val="28"/>
        </w:rPr>
        <w:t>公共教学部全体</w:t>
      </w:r>
      <w:r w:rsidR="00EF10BD" w:rsidRPr="0002164F">
        <w:rPr>
          <w:rFonts w:ascii="仿宋" w:eastAsia="仿宋" w:hAnsi="仿宋" w:cs="宋体" w:hint="eastAsia"/>
          <w:sz w:val="28"/>
          <w:szCs w:val="28"/>
        </w:rPr>
        <w:t>教职工意见，</w:t>
      </w:r>
      <w:r w:rsidRPr="0002164F">
        <w:rPr>
          <w:rFonts w:ascii="仿宋" w:eastAsia="仿宋" w:hAnsi="仿宋" w:cs="宋体" w:hint="eastAsia"/>
          <w:sz w:val="28"/>
          <w:szCs w:val="28"/>
        </w:rPr>
        <w:t>12月</w:t>
      </w:r>
      <w:r w:rsidR="00AB534D" w:rsidRPr="0002164F">
        <w:rPr>
          <w:rFonts w:ascii="仿宋" w:eastAsia="仿宋" w:hAnsi="仿宋" w:cs="宋体" w:hint="eastAsia"/>
          <w:sz w:val="28"/>
          <w:szCs w:val="28"/>
        </w:rPr>
        <w:t>31</w:t>
      </w:r>
      <w:r w:rsidRPr="0002164F">
        <w:rPr>
          <w:rFonts w:ascii="仿宋" w:eastAsia="仿宋" w:hAnsi="仿宋" w:cs="宋体" w:hint="eastAsia"/>
          <w:sz w:val="28"/>
          <w:szCs w:val="28"/>
        </w:rPr>
        <w:t>日通过</w:t>
      </w:r>
      <w:r w:rsidRPr="0002164F">
        <w:rPr>
          <w:rFonts w:ascii="仿宋" w:eastAsia="仿宋" w:hAnsi="仿宋" w:cs="宋体" w:hint="eastAsia"/>
          <w:kern w:val="0"/>
          <w:sz w:val="28"/>
          <w:szCs w:val="28"/>
        </w:rPr>
        <w:t>公共教学部党政联席会议</w:t>
      </w:r>
      <w:r w:rsidRPr="0002164F">
        <w:rPr>
          <w:rFonts w:ascii="仿宋" w:eastAsia="仿宋" w:hAnsi="仿宋" w:cs="宋体" w:hint="eastAsia"/>
          <w:sz w:val="28"/>
          <w:szCs w:val="28"/>
        </w:rPr>
        <w:t>讨论通过</w:t>
      </w:r>
      <w:r w:rsidR="00EF10BD" w:rsidRPr="0002164F">
        <w:rPr>
          <w:rFonts w:ascii="仿宋" w:eastAsia="仿宋" w:hAnsi="仿宋" w:cs="宋体" w:hint="eastAsia"/>
          <w:sz w:val="28"/>
          <w:szCs w:val="28"/>
        </w:rPr>
        <w:t>第四轮岗位聘任实施方案。</w:t>
      </w:r>
    </w:p>
    <w:p w:rsidR="00EF10BD" w:rsidRPr="0002164F" w:rsidRDefault="00EF10BD" w:rsidP="0002164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2.2021年12月</w:t>
      </w:r>
      <w:r w:rsidR="00AB534D" w:rsidRPr="0002164F">
        <w:rPr>
          <w:rFonts w:ascii="仿宋" w:eastAsia="仿宋" w:hAnsi="仿宋" w:cs="宋体" w:hint="eastAsia"/>
          <w:sz w:val="28"/>
          <w:szCs w:val="28"/>
        </w:rPr>
        <w:t>31</w:t>
      </w:r>
      <w:r w:rsidRPr="0002164F">
        <w:rPr>
          <w:rFonts w:ascii="仿宋" w:eastAsia="仿宋" w:hAnsi="仿宋" w:cs="宋体" w:hint="eastAsia"/>
          <w:sz w:val="28"/>
          <w:szCs w:val="28"/>
        </w:rPr>
        <w:t>日—202</w:t>
      </w:r>
      <w:r w:rsidR="00AB534D" w:rsidRPr="0002164F">
        <w:rPr>
          <w:rFonts w:ascii="仿宋" w:eastAsia="仿宋" w:hAnsi="仿宋" w:cs="宋体" w:hint="eastAsia"/>
          <w:sz w:val="28"/>
          <w:szCs w:val="28"/>
        </w:rPr>
        <w:t>2</w:t>
      </w:r>
      <w:r w:rsidRPr="0002164F">
        <w:rPr>
          <w:rFonts w:ascii="仿宋" w:eastAsia="仿宋" w:hAnsi="仿宋" w:cs="宋体" w:hint="eastAsia"/>
          <w:sz w:val="28"/>
          <w:szCs w:val="28"/>
        </w:rPr>
        <w:t>年</w:t>
      </w:r>
      <w:r w:rsidR="00AB534D" w:rsidRPr="0002164F">
        <w:rPr>
          <w:rFonts w:ascii="仿宋" w:eastAsia="仿宋" w:hAnsi="仿宋" w:cs="宋体" w:hint="eastAsia"/>
          <w:sz w:val="28"/>
          <w:szCs w:val="28"/>
        </w:rPr>
        <w:t>1</w:t>
      </w:r>
      <w:r w:rsidRPr="0002164F">
        <w:rPr>
          <w:rFonts w:ascii="仿宋" w:eastAsia="仿宋" w:hAnsi="仿宋" w:cs="宋体" w:hint="eastAsia"/>
          <w:sz w:val="28"/>
          <w:szCs w:val="28"/>
        </w:rPr>
        <w:t>月</w:t>
      </w:r>
      <w:r w:rsidR="00AB534D" w:rsidRPr="0002164F">
        <w:rPr>
          <w:rFonts w:ascii="仿宋" w:eastAsia="仿宋" w:hAnsi="仿宋" w:cs="宋体" w:hint="eastAsia"/>
          <w:sz w:val="28"/>
          <w:szCs w:val="28"/>
        </w:rPr>
        <w:t>2</w:t>
      </w:r>
      <w:r w:rsidRPr="0002164F">
        <w:rPr>
          <w:rFonts w:ascii="仿宋" w:eastAsia="仿宋" w:hAnsi="仿宋" w:cs="宋体" w:hint="eastAsia"/>
          <w:sz w:val="28"/>
          <w:szCs w:val="28"/>
        </w:rPr>
        <w:t>日，</w:t>
      </w:r>
      <w:r w:rsidR="00A145BB" w:rsidRPr="0002164F">
        <w:rPr>
          <w:rFonts w:ascii="仿宋" w:eastAsia="仿宋" w:hAnsi="仿宋" w:cs="宋体" w:hint="eastAsia"/>
          <w:sz w:val="28"/>
          <w:szCs w:val="28"/>
        </w:rPr>
        <w:t>各教研室完成第四轮岗位聘任材料提交</w:t>
      </w:r>
      <w:r w:rsidRPr="0002164F">
        <w:rPr>
          <w:rFonts w:ascii="仿宋" w:eastAsia="仿宋" w:hAnsi="仿宋" w:cs="宋体" w:hint="eastAsia"/>
          <w:sz w:val="28"/>
          <w:szCs w:val="28"/>
        </w:rPr>
        <w:t>。</w:t>
      </w:r>
    </w:p>
    <w:p w:rsidR="00EF10BD" w:rsidRPr="0002164F" w:rsidRDefault="00EF10BD" w:rsidP="0002164F">
      <w:pPr>
        <w:autoSpaceDE w:val="0"/>
        <w:spacing w:before="100" w:beforeAutospacing="1" w:after="100" w:afterAutospacing="1"/>
        <w:ind w:leftChars="152" w:left="319" w:firstLineChars="100" w:firstLine="280"/>
        <w:jc w:val="left"/>
        <w:rPr>
          <w:rFonts w:ascii="仿宋" w:eastAsia="仿宋" w:hAnsi="仿宋" w:cs="宋体"/>
          <w:kern w:val="0"/>
          <w:sz w:val="28"/>
          <w:szCs w:val="28"/>
        </w:rPr>
      </w:pPr>
      <w:r w:rsidRPr="0002164F">
        <w:rPr>
          <w:rFonts w:ascii="仿宋" w:eastAsia="仿宋" w:hAnsi="仿宋" w:cs="宋体" w:hint="eastAsia"/>
          <w:sz w:val="28"/>
          <w:szCs w:val="28"/>
        </w:rPr>
        <w:t>3.202</w:t>
      </w:r>
      <w:r w:rsidR="00AB534D" w:rsidRPr="0002164F">
        <w:rPr>
          <w:rFonts w:ascii="仿宋" w:eastAsia="仿宋" w:hAnsi="仿宋" w:cs="宋体" w:hint="eastAsia"/>
          <w:sz w:val="28"/>
          <w:szCs w:val="28"/>
        </w:rPr>
        <w:t>2</w:t>
      </w:r>
      <w:r w:rsidRPr="0002164F">
        <w:rPr>
          <w:rFonts w:ascii="仿宋" w:eastAsia="仿宋" w:hAnsi="仿宋" w:cs="宋体" w:hint="eastAsia"/>
          <w:sz w:val="28"/>
          <w:szCs w:val="28"/>
        </w:rPr>
        <w:t>年</w:t>
      </w:r>
      <w:r w:rsidR="00AB534D" w:rsidRPr="0002164F">
        <w:rPr>
          <w:rFonts w:ascii="仿宋" w:eastAsia="仿宋" w:hAnsi="仿宋" w:cs="宋体" w:hint="eastAsia"/>
          <w:sz w:val="28"/>
          <w:szCs w:val="28"/>
        </w:rPr>
        <w:t>1</w:t>
      </w:r>
      <w:r w:rsidRPr="0002164F">
        <w:rPr>
          <w:rFonts w:ascii="仿宋" w:eastAsia="仿宋" w:hAnsi="仿宋" w:cs="宋体" w:hint="eastAsia"/>
          <w:sz w:val="28"/>
          <w:szCs w:val="28"/>
        </w:rPr>
        <w:t>月</w:t>
      </w:r>
      <w:r w:rsidR="00AB534D" w:rsidRPr="0002164F">
        <w:rPr>
          <w:rFonts w:ascii="仿宋" w:eastAsia="仿宋" w:hAnsi="仿宋" w:cs="宋体" w:hint="eastAsia"/>
          <w:sz w:val="28"/>
          <w:szCs w:val="28"/>
        </w:rPr>
        <w:t>6</w:t>
      </w:r>
      <w:r w:rsidRPr="0002164F">
        <w:rPr>
          <w:rFonts w:ascii="仿宋" w:eastAsia="仿宋" w:hAnsi="仿宋" w:cs="宋体" w:hint="eastAsia"/>
          <w:sz w:val="28"/>
          <w:szCs w:val="28"/>
        </w:rPr>
        <w:t>日—</w:t>
      </w:r>
      <w:r w:rsidR="00AB534D" w:rsidRPr="0002164F">
        <w:rPr>
          <w:rFonts w:ascii="仿宋" w:eastAsia="仿宋" w:hAnsi="仿宋" w:cs="宋体" w:hint="eastAsia"/>
          <w:sz w:val="28"/>
          <w:szCs w:val="28"/>
        </w:rPr>
        <w:t>1</w:t>
      </w:r>
      <w:r w:rsidRPr="0002164F">
        <w:rPr>
          <w:rFonts w:ascii="仿宋" w:eastAsia="仿宋" w:hAnsi="仿宋" w:cs="宋体" w:hint="eastAsia"/>
          <w:sz w:val="28"/>
          <w:szCs w:val="28"/>
        </w:rPr>
        <w:t>月</w:t>
      </w:r>
      <w:r w:rsidR="00AB534D" w:rsidRPr="0002164F">
        <w:rPr>
          <w:rFonts w:ascii="仿宋" w:eastAsia="仿宋" w:hAnsi="仿宋" w:cs="宋体" w:hint="eastAsia"/>
          <w:sz w:val="28"/>
          <w:szCs w:val="28"/>
        </w:rPr>
        <w:t>10</w:t>
      </w:r>
      <w:r w:rsidRPr="0002164F">
        <w:rPr>
          <w:rFonts w:ascii="仿宋" w:eastAsia="仿宋" w:hAnsi="仿宋" w:cs="宋体" w:hint="eastAsia"/>
          <w:sz w:val="28"/>
          <w:szCs w:val="28"/>
        </w:rPr>
        <w:t>日，</w:t>
      </w:r>
      <w:r w:rsidR="00A145BB" w:rsidRPr="0002164F">
        <w:rPr>
          <w:rFonts w:ascii="仿宋" w:eastAsia="仿宋" w:hAnsi="仿宋" w:cs="宋体" w:hint="eastAsia"/>
          <w:kern w:val="0"/>
          <w:sz w:val="28"/>
          <w:szCs w:val="28"/>
        </w:rPr>
        <w:t>公共教学部岗位聘任工作小组</w:t>
      </w:r>
      <w:r w:rsidRPr="0002164F">
        <w:rPr>
          <w:rFonts w:ascii="仿宋" w:eastAsia="仿宋" w:hAnsi="仿宋" w:cs="宋体" w:hint="eastAsia"/>
          <w:sz w:val="28"/>
          <w:szCs w:val="28"/>
        </w:rPr>
        <w:t>组织开展第四轮岗位聘任评审工作。</w:t>
      </w:r>
    </w:p>
    <w:p w:rsidR="00EF10BD" w:rsidRPr="0002164F" w:rsidRDefault="00EF10BD" w:rsidP="0002164F">
      <w:pPr>
        <w:autoSpaceDE w:val="0"/>
        <w:spacing w:before="100" w:beforeAutospacing="1" w:after="100" w:afterAutospacing="1"/>
        <w:ind w:leftChars="152" w:left="319" w:firstLineChars="100" w:firstLine="280"/>
        <w:jc w:val="left"/>
        <w:rPr>
          <w:rFonts w:ascii="仿宋" w:eastAsia="仿宋" w:hAnsi="仿宋" w:cs="宋体"/>
          <w:kern w:val="0"/>
          <w:sz w:val="28"/>
          <w:szCs w:val="28"/>
        </w:rPr>
      </w:pPr>
      <w:r w:rsidRPr="0002164F">
        <w:rPr>
          <w:rFonts w:ascii="仿宋" w:eastAsia="仿宋" w:hAnsi="仿宋" w:cs="宋体" w:hint="eastAsia"/>
          <w:sz w:val="28"/>
          <w:szCs w:val="28"/>
        </w:rPr>
        <w:lastRenderedPageBreak/>
        <w:t>4.202</w:t>
      </w:r>
      <w:r w:rsidR="00AB534D" w:rsidRPr="0002164F">
        <w:rPr>
          <w:rFonts w:ascii="仿宋" w:eastAsia="仿宋" w:hAnsi="仿宋" w:cs="宋体" w:hint="eastAsia"/>
          <w:sz w:val="28"/>
          <w:szCs w:val="28"/>
        </w:rPr>
        <w:t>2</w:t>
      </w:r>
      <w:r w:rsidRPr="0002164F">
        <w:rPr>
          <w:rFonts w:ascii="仿宋" w:eastAsia="仿宋" w:hAnsi="仿宋" w:cs="宋体" w:hint="eastAsia"/>
          <w:sz w:val="28"/>
          <w:szCs w:val="28"/>
        </w:rPr>
        <w:t>年1月</w:t>
      </w:r>
      <w:r w:rsidR="00AB534D" w:rsidRPr="0002164F">
        <w:rPr>
          <w:rFonts w:ascii="仿宋" w:eastAsia="仿宋" w:hAnsi="仿宋" w:cs="宋体" w:hint="eastAsia"/>
          <w:sz w:val="28"/>
          <w:szCs w:val="28"/>
        </w:rPr>
        <w:t>11</w:t>
      </w:r>
      <w:r w:rsidRPr="0002164F">
        <w:rPr>
          <w:rFonts w:ascii="仿宋" w:eastAsia="仿宋" w:hAnsi="仿宋" w:cs="宋体" w:hint="eastAsia"/>
          <w:sz w:val="28"/>
          <w:szCs w:val="28"/>
        </w:rPr>
        <w:t>日，</w:t>
      </w:r>
      <w:r w:rsidR="00A145BB" w:rsidRPr="0002164F">
        <w:rPr>
          <w:rFonts w:ascii="仿宋" w:eastAsia="仿宋" w:hAnsi="仿宋" w:cs="宋体" w:hint="eastAsia"/>
          <w:sz w:val="28"/>
          <w:szCs w:val="28"/>
        </w:rPr>
        <w:t>对公共教学部第四轮岗聘结果进行公示</w:t>
      </w:r>
      <w:r w:rsidRPr="0002164F">
        <w:rPr>
          <w:rFonts w:ascii="仿宋" w:eastAsia="仿宋" w:hAnsi="仿宋" w:cs="宋体" w:hint="eastAsia"/>
          <w:sz w:val="28"/>
          <w:szCs w:val="28"/>
        </w:rPr>
        <w:t>。</w:t>
      </w:r>
    </w:p>
    <w:p w:rsidR="00EF10BD" w:rsidRPr="0002164F" w:rsidRDefault="00EF10BD" w:rsidP="0002164F">
      <w:pPr>
        <w:autoSpaceDE w:val="0"/>
        <w:spacing w:before="100" w:beforeAutospacing="1" w:after="100" w:afterAutospacing="1"/>
        <w:ind w:firstLine="200"/>
        <w:jc w:val="left"/>
        <w:rPr>
          <w:rFonts w:ascii="仿宋" w:eastAsia="仿宋" w:hAnsi="仿宋" w:cs="宋体"/>
          <w:kern w:val="0"/>
          <w:sz w:val="28"/>
          <w:szCs w:val="28"/>
        </w:rPr>
      </w:pPr>
      <w:r w:rsidRPr="0002164F">
        <w:rPr>
          <w:rFonts w:ascii="仿宋" w:eastAsia="仿宋" w:hAnsi="仿宋" w:cs="宋体" w:hint="eastAsia"/>
          <w:bCs/>
          <w:sz w:val="28"/>
          <w:szCs w:val="28"/>
        </w:rPr>
        <w:t>五、相关政策</w:t>
      </w:r>
    </w:p>
    <w:p w:rsidR="00EF10BD" w:rsidRPr="0002164F" w:rsidRDefault="00EF10BD" w:rsidP="0002164F">
      <w:pPr>
        <w:autoSpaceDE w:val="0"/>
        <w:spacing w:before="100" w:beforeAutospacing="1" w:after="100" w:afterAutospacing="1"/>
        <w:ind w:leftChars="152" w:left="319"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1.</w:t>
      </w:r>
      <w:r w:rsidR="00662D3C" w:rsidRPr="0002164F">
        <w:rPr>
          <w:rFonts w:ascii="仿宋" w:eastAsia="仿宋" w:hAnsi="仿宋" w:cs="宋体" w:hint="eastAsia"/>
          <w:sz w:val="28"/>
          <w:szCs w:val="28"/>
        </w:rPr>
        <w:t xml:space="preserve"> 上一轮</w:t>
      </w:r>
      <w:r w:rsidR="00662D3C" w:rsidRPr="0002164F">
        <w:rPr>
          <w:rFonts w:ascii="仿宋" w:eastAsia="仿宋" w:hAnsi="仿宋" w:cs="宋体" w:hint="eastAsia"/>
          <w:kern w:val="0"/>
          <w:sz w:val="28"/>
          <w:szCs w:val="28"/>
        </w:rPr>
        <w:t>聘任</w:t>
      </w:r>
      <w:r w:rsidRPr="0002164F">
        <w:rPr>
          <w:rFonts w:ascii="仿宋" w:eastAsia="仿宋" w:hAnsi="仿宋" w:cs="宋体" w:hint="eastAsia"/>
          <w:kern w:val="0"/>
          <w:sz w:val="28"/>
          <w:szCs w:val="28"/>
        </w:rPr>
        <w:t>期内，因处分降低岗位等级的，本轮不得聘用到高于受处分后所聘岗位等级的岗位。</w:t>
      </w:r>
    </w:p>
    <w:p w:rsidR="00B906FA" w:rsidRPr="0002164F" w:rsidRDefault="00B906FA" w:rsidP="0002164F">
      <w:pPr>
        <w:autoSpaceDE w:val="0"/>
        <w:spacing w:before="100" w:beforeAutospacing="1" w:after="100" w:afterAutospacing="1"/>
        <w:ind w:leftChars="152" w:left="319" w:firstLineChars="200" w:firstLine="560"/>
        <w:jc w:val="left"/>
        <w:rPr>
          <w:rFonts w:ascii="仿宋" w:eastAsia="仿宋" w:hAnsi="仿宋" w:cs="宋体"/>
          <w:kern w:val="0"/>
          <w:sz w:val="28"/>
          <w:szCs w:val="28"/>
        </w:rPr>
      </w:pPr>
      <w:r w:rsidRPr="0002164F">
        <w:rPr>
          <w:rFonts w:ascii="仿宋" w:eastAsia="仿宋" w:hAnsi="仿宋" w:cs="宋体" w:hint="eastAsia"/>
          <w:kern w:val="0"/>
          <w:sz w:val="28"/>
          <w:szCs w:val="28"/>
        </w:rPr>
        <w:t>2.</w:t>
      </w:r>
      <w:r w:rsidRPr="0002164F">
        <w:rPr>
          <w:rFonts w:ascii="仿宋" w:eastAsia="仿宋" w:hAnsi="仿宋" w:cs="宋体" w:hint="eastAsia"/>
          <w:sz w:val="28"/>
          <w:szCs w:val="28"/>
        </w:rPr>
        <w:t xml:space="preserve"> 上一轮岗位聘期考核不合格者降级聘任，其中原聘任专技四级、专技七级、专技十级人员降级聘任的至多降一级。</w:t>
      </w:r>
    </w:p>
    <w:p w:rsidR="005B6BE2" w:rsidRPr="0002164F" w:rsidRDefault="005B6BE2" w:rsidP="0002164F">
      <w:pPr>
        <w:autoSpaceDE w:val="0"/>
        <w:spacing w:before="100" w:beforeAutospacing="1" w:after="100" w:afterAutospacing="1"/>
        <w:ind w:leftChars="152" w:left="319" w:firstLineChars="200" w:firstLine="560"/>
        <w:jc w:val="left"/>
        <w:rPr>
          <w:rFonts w:ascii="仿宋" w:eastAsia="仿宋" w:hAnsi="仿宋" w:cs="宋体"/>
          <w:sz w:val="28"/>
          <w:szCs w:val="28"/>
        </w:rPr>
      </w:pPr>
      <w:r w:rsidRPr="0002164F">
        <w:rPr>
          <w:rFonts w:ascii="仿宋" w:eastAsia="仿宋" w:hAnsi="仿宋" w:cs="宋体" w:hint="eastAsia"/>
          <w:kern w:val="0"/>
          <w:sz w:val="28"/>
          <w:szCs w:val="28"/>
        </w:rPr>
        <w:t>3</w:t>
      </w:r>
      <w:r w:rsidR="00662D3C" w:rsidRPr="0002164F">
        <w:rPr>
          <w:rFonts w:ascii="仿宋" w:eastAsia="仿宋" w:hAnsi="仿宋" w:cs="宋体" w:hint="eastAsia"/>
          <w:kern w:val="0"/>
          <w:sz w:val="28"/>
          <w:szCs w:val="28"/>
        </w:rPr>
        <w:t>.</w:t>
      </w:r>
      <w:r w:rsidR="00662D3C" w:rsidRPr="0002164F">
        <w:rPr>
          <w:rFonts w:ascii="仿宋" w:eastAsia="仿宋" w:hAnsi="仿宋" w:cs="宋体" w:hint="eastAsia"/>
          <w:sz w:val="28"/>
          <w:szCs w:val="28"/>
        </w:rPr>
        <w:t>本轮不符合岗位任职条件的，原则上可试聘一年，试聘期满后考核合格且符合任职条件的，可聘原岗，否则将按低一级岗位聘任。试聘期间，岗位奖金按低一级发放，奖金差额不予补发。</w:t>
      </w:r>
    </w:p>
    <w:p w:rsidR="005B6BE2" w:rsidRPr="0002164F" w:rsidRDefault="005B6BE2" w:rsidP="0002164F">
      <w:pPr>
        <w:autoSpaceDE w:val="0"/>
        <w:spacing w:before="100" w:beforeAutospacing="1" w:after="100" w:afterAutospacing="1"/>
        <w:ind w:leftChars="152" w:left="319" w:firstLineChars="200" w:firstLine="560"/>
        <w:jc w:val="left"/>
        <w:rPr>
          <w:rFonts w:ascii="仿宋" w:eastAsia="仿宋" w:hAnsi="仿宋" w:cs="宋体"/>
          <w:sz w:val="28"/>
          <w:szCs w:val="28"/>
        </w:rPr>
      </w:pPr>
      <w:r w:rsidRPr="0002164F">
        <w:rPr>
          <w:rFonts w:ascii="仿宋" w:eastAsia="仿宋" w:hAnsi="仿宋" w:cs="宋体" w:hint="eastAsia"/>
          <w:kern w:val="0"/>
          <w:sz w:val="28"/>
          <w:szCs w:val="28"/>
        </w:rPr>
        <w:t>4.岗位聘期</w:t>
      </w:r>
      <w:r w:rsidRPr="0002164F">
        <w:rPr>
          <w:rFonts w:ascii="仿宋" w:eastAsia="仿宋" w:hAnsi="仿宋" w:cs="宋体" w:hint="eastAsia"/>
          <w:sz w:val="28"/>
          <w:szCs w:val="28"/>
        </w:rPr>
        <w:t>考核基本合格者，不得竞聘高一级岗位。</w:t>
      </w:r>
    </w:p>
    <w:p w:rsidR="005B6BE2" w:rsidRPr="0002164F" w:rsidRDefault="005B6BE2" w:rsidP="0002164F">
      <w:pPr>
        <w:autoSpaceDE w:val="0"/>
        <w:spacing w:before="100" w:beforeAutospacing="1" w:after="100" w:afterAutospacing="1"/>
        <w:ind w:leftChars="152" w:left="319" w:firstLineChars="200" w:firstLine="560"/>
        <w:jc w:val="left"/>
        <w:rPr>
          <w:rFonts w:ascii="仿宋" w:eastAsia="仿宋" w:hAnsi="仿宋" w:cs="宋体"/>
          <w:sz w:val="28"/>
          <w:szCs w:val="28"/>
        </w:rPr>
      </w:pPr>
      <w:r w:rsidRPr="0002164F">
        <w:rPr>
          <w:rFonts w:ascii="仿宋" w:eastAsia="仿宋" w:hAnsi="仿宋" w:cs="宋体" w:hint="eastAsia"/>
          <w:sz w:val="28"/>
          <w:szCs w:val="28"/>
        </w:rPr>
        <w:t>5.原岗聘任不满三年的、经批准享受工会重病待遇的、连续工龄满35年（工龄按人社局相关规定认定）的、新一轮聘期内达到法定退休年龄的可直接聘任原岗位。</w:t>
      </w:r>
      <w:r w:rsidR="00662D3C" w:rsidRPr="0002164F">
        <w:rPr>
          <w:rFonts w:ascii="仿宋" w:eastAsia="仿宋" w:hAnsi="仿宋" w:cs="宋体" w:hint="eastAsia"/>
          <w:sz w:val="28"/>
          <w:szCs w:val="28"/>
        </w:rPr>
        <w:t xml:space="preserve"> </w:t>
      </w:r>
      <w:r w:rsidR="004A5032" w:rsidRPr="0002164F">
        <w:rPr>
          <w:rFonts w:ascii="仿宋" w:eastAsia="仿宋" w:hAnsi="仿宋" w:cs="宋体" w:hint="eastAsia"/>
          <w:sz w:val="28"/>
          <w:szCs w:val="28"/>
        </w:rPr>
        <w:t>根据学校规定，退居2线仍需考核的专技岗位人员，不得变更岗位等级或转岗。</w:t>
      </w:r>
    </w:p>
    <w:p w:rsidR="005B6BE2" w:rsidRPr="0002164F" w:rsidRDefault="00662D3C" w:rsidP="0002164F">
      <w:pPr>
        <w:autoSpaceDE w:val="0"/>
        <w:spacing w:before="100" w:beforeAutospacing="1" w:after="100" w:afterAutospacing="1"/>
        <w:ind w:leftChars="152" w:left="319" w:firstLineChars="200" w:firstLine="560"/>
        <w:jc w:val="left"/>
        <w:rPr>
          <w:rFonts w:ascii="仿宋" w:eastAsia="仿宋" w:hAnsi="仿宋" w:cs="宋体"/>
          <w:sz w:val="28"/>
          <w:szCs w:val="28"/>
        </w:rPr>
      </w:pPr>
      <w:r w:rsidRPr="0002164F">
        <w:rPr>
          <w:rFonts w:ascii="仿宋" w:eastAsia="仿宋" w:hAnsi="仿宋" w:cs="宋体" w:hint="eastAsia"/>
          <w:sz w:val="28"/>
          <w:szCs w:val="28"/>
        </w:rPr>
        <w:t xml:space="preserve"> </w:t>
      </w:r>
      <w:r w:rsidR="005B6BE2" w:rsidRPr="0002164F">
        <w:rPr>
          <w:rFonts w:ascii="仿宋" w:eastAsia="仿宋" w:hAnsi="仿宋" w:cs="宋体" w:hint="eastAsia"/>
          <w:kern w:val="0"/>
          <w:sz w:val="28"/>
          <w:szCs w:val="28"/>
        </w:rPr>
        <w:t>6</w:t>
      </w:r>
      <w:r w:rsidR="00EF10BD" w:rsidRPr="0002164F">
        <w:rPr>
          <w:rFonts w:ascii="仿宋" w:eastAsia="仿宋" w:hAnsi="仿宋" w:cs="宋体" w:hint="eastAsia"/>
          <w:kern w:val="0"/>
          <w:sz w:val="28"/>
          <w:szCs w:val="28"/>
        </w:rPr>
        <w:t>.</w:t>
      </w:r>
      <w:r w:rsidR="00EF10BD" w:rsidRPr="0002164F">
        <w:rPr>
          <w:rFonts w:ascii="仿宋" w:eastAsia="仿宋" w:hAnsi="仿宋" w:cs="宋体" w:hint="eastAsia"/>
          <w:sz w:val="28"/>
          <w:szCs w:val="28"/>
        </w:rPr>
        <w:t>符合任职条件的，岗位聘期考核合格者，可续聘原岗位或竞聘高一级岗位，</w:t>
      </w:r>
      <w:r w:rsidR="004A5032" w:rsidRPr="0002164F">
        <w:rPr>
          <w:rFonts w:ascii="仿宋" w:eastAsia="仿宋" w:hAnsi="仿宋" w:cs="宋体" w:hint="eastAsia"/>
          <w:sz w:val="28"/>
          <w:szCs w:val="28"/>
        </w:rPr>
        <w:t>岗位聘任采用逐级竞聘的方式开展，即竞聘原岗位高一级岗位。工作业绩特别优秀的专业技术人员允许越级竞聘。</w:t>
      </w:r>
      <w:r w:rsidR="002D3917" w:rsidRPr="0002164F">
        <w:rPr>
          <w:rFonts w:ascii="仿宋" w:eastAsia="仿宋" w:hAnsi="仿宋" w:cs="宋体" w:hint="eastAsia"/>
          <w:sz w:val="28"/>
          <w:szCs w:val="28"/>
        </w:rPr>
        <w:t>如出现一个岗位有多位人员竞聘的情况，按以下方式逐条进行角逐:</w:t>
      </w:r>
    </w:p>
    <w:p w:rsidR="002D3917" w:rsidRPr="001E52BD" w:rsidRDefault="004A458E" w:rsidP="00B33DD5">
      <w:pPr>
        <w:widowControl/>
        <w:ind w:firstLine="567"/>
        <w:jc w:val="left"/>
        <w:rPr>
          <w:rFonts w:ascii="仿宋" w:eastAsia="仿宋" w:hAnsi="仿宋" w:cs="宋体"/>
          <w:color w:val="000000" w:themeColor="text1"/>
          <w:sz w:val="28"/>
          <w:szCs w:val="28"/>
        </w:rPr>
      </w:pPr>
      <w:r w:rsidRPr="001E52BD">
        <w:rPr>
          <w:rFonts w:ascii="仿宋" w:eastAsia="仿宋" w:hAnsi="仿宋" w:cs="宋体" w:hint="eastAsia"/>
          <w:color w:val="000000" w:themeColor="text1"/>
          <w:sz w:val="28"/>
          <w:szCs w:val="28"/>
        </w:rPr>
        <w:lastRenderedPageBreak/>
        <w:t>(1)</w:t>
      </w:r>
      <w:r w:rsidR="00B33DD5" w:rsidRPr="001E52BD">
        <w:rPr>
          <w:rFonts w:ascii="仿宋" w:eastAsia="仿宋" w:hAnsi="仿宋" w:cs="宋体" w:hint="eastAsia"/>
          <w:color w:val="000000" w:themeColor="text1"/>
          <w:sz w:val="28"/>
          <w:szCs w:val="28"/>
        </w:rPr>
        <w:t>根据第四轮岗位聘任、岗位任职条件，竞聘同一职称同一级岗位时：①同一时间档（如在岗时间均为10年以上）的教师，达到条件条数多者优先；②不同时间档（如在岗时间分别在10年及以上和3-10年）的教师，在岗时间短者符合条件数大于在岗时间长者1.5倍及以上时，在岗时间短者优先，否则，在岗时间长者优先。</w:t>
      </w:r>
    </w:p>
    <w:p w:rsidR="002D3917" w:rsidRPr="001E52BD" w:rsidRDefault="0002164F" w:rsidP="0002164F">
      <w:pPr>
        <w:widowControl/>
        <w:ind w:firstLine="567"/>
        <w:jc w:val="left"/>
        <w:rPr>
          <w:rFonts w:ascii="仿宋" w:eastAsia="仿宋" w:hAnsi="仿宋" w:cs="宋体"/>
          <w:color w:val="000000" w:themeColor="text1"/>
          <w:sz w:val="28"/>
          <w:szCs w:val="28"/>
        </w:rPr>
      </w:pPr>
      <w:r w:rsidRPr="001E52BD">
        <w:rPr>
          <w:rFonts w:ascii="仿宋" w:eastAsia="仿宋" w:hAnsi="仿宋" w:cs="宋体" w:hint="eastAsia"/>
          <w:color w:val="000000" w:themeColor="text1"/>
          <w:sz w:val="28"/>
          <w:szCs w:val="28"/>
        </w:rPr>
        <w:t>(</w:t>
      </w:r>
      <w:r w:rsidR="00B33DD5" w:rsidRPr="001E52BD">
        <w:rPr>
          <w:rFonts w:ascii="仿宋" w:eastAsia="仿宋" w:hAnsi="仿宋" w:cs="宋体" w:hint="eastAsia"/>
          <w:color w:val="000000" w:themeColor="text1"/>
          <w:sz w:val="28"/>
          <w:szCs w:val="28"/>
        </w:rPr>
        <w:t>2</w:t>
      </w:r>
      <w:r w:rsidRPr="001E52BD">
        <w:rPr>
          <w:rFonts w:ascii="仿宋" w:eastAsia="仿宋" w:hAnsi="仿宋" w:cs="宋体" w:hint="eastAsia"/>
          <w:color w:val="000000" w:themeColor="text1"/>
          <w:sz w:val="28"/>
          <w:szCs w:val="28"/>
        </w:rPr>
        <w:t>)</w:t>
      </w:r>
      <w:r w:rsidR="002D3917" w:rsidRPr="001E52BD">
        <w:rPr>
          <w:rFonts w:ascii="仿宋" w:eastAsia="仿宋" w:hAnsi="仿宋" w:cs="宋体" w:hint="eastAsia"/>
          <w:color w:val="000000" w:themeColor="text1"/>
          <w:sz w:val="28"/>
          <w:szCs w:val="28"/>
        </w:rPr>
        <w:t>条数相同的情况下，要兼顾成果的质量及数量</w:t>
      </w:r>
    </w:p>
    <w:p w:rsidR="002D3917" w:rsidRPr="001E52BD" w:rsidRDefault="0002164F" w:rsidP="0002164F">
      <w:pPr>
        <w:widowControl/>
        <w:ind w:firstLine="567"/>
        <w:jc w:val="left"/>
        <w:rPr>
          <w:rFonts w:ascii="仿宋" w:eastAsia="仿宋" w:hAnsi="仿宋" w:cs="宋体"/>
          <w:color w:val="000000" w:themeColor="text1"/>
          <w:sz w:val="28"/>
          <w:szCs w:val="28"/>
        </w:rPr>
      </w:pPr>
      <w:r w:rsidRPr="001E52BD">
        <w:rPr>
          <w:rFonts w:ascii="仿宋" w:eastAsia="仿宋" w:hAnsi="仿宋" w:cs="宋体" w:hint="eastAsia"/>
          <w:color w:val="000000" w:themeColor="text1"/>
          <w:sz w:val="28"/>
          <w:szCs w:val="28"/>
        </w:rPr>
        <w:t>(</w:t>
      </w:r>
      <w:r w:rsidR="00B33DD5" w:rsidRPr="001E52BD">
        <w:rPr>
          <w:rFonts w:ascii="仿宋" w:eastAsia="仿宋" w:hAnsi="仿宋" w:cs="宋体" w:hint="eastAsia"/>
          <w:color w:val="000000" w:themeColor="text1"/>
          <w:sz w:val="28"/>
          <w:szCs w:val="28"/>
        </w:rPr>
        <w:t>3</w:t>
      </w:r>
      <w:r w:rsidRPr="001E52BD">
        <w:rPr>
          <w:rFonts w:ascii="仿宋" w:eastAsia="仿宋" w:hAnsi="仿宋" w:cs="宋体" w:hint="eastAsia"/>
          <w:color w:val="000000" w:themeColor="text1"/>
          <w:sz w:val="28"/>
          <w:szCs w:val="28"/>
        </w:rPr>
        <w:t>)</w:t>
      </w:r>
      <w:r w:rsidR="002D3917" w:rsidRPr="001E52BD">
        <w:rPr>
          <w:rFonts w:ascii="仿宋" w:eastAsia="仿宋" w:hAnsi="仿宋" w:cs="宋体" w:hint="eastAsia"/>
          <w:color w:val="000000" w:themeColor="text1"/>
          <w:sz w:val="28"/>
          <w:szCs w:val="28"/>
        </w:rPr>
        <w:t>上述两条条件对等的情况下，年龄长者优先，其次在岗时间长着次之</w:t>
      </w:r>
    </w:p>
    <w:p w:rsidR="004A5032" w:rsidRPr="001E52BD" w:rsidRDefault="0002164F" w:rsidP="0002164F">
      <w:pPr>
        <w:widowControl/>
        <w:ind w:firstLine="567"/>
        <w:jc w:val="left"/>
        <w:rPr>
          <w:rFonts w:ascii="仿宋" w:eastAsia="仿宋" w:hAnsi="仿宋" w:cs="宋体"/>
          <w:color w:val="000000" w:themeColor="text1"/>
          <w:sz w:val="28"/>
          <w:szCs w:val="28"/>
        </w:rPr>
      </w:pPr>
      <w:r w:rsidRPr="001E52BD">
        <w:rPr>
          <w:rFonts w:ascii="仿宋" w:eastAsia="仿宋" w:hAnsi="仿宋" w:cs="宋体" w:hint="eastAsia"/>
          <w:color w:val="000000" w:themeColor="text1"/>
          <w:sz w:val="28"/>
          <w:szCs w:val="28"/>
        </w:rPr>
        <w:t>(</w:t>
      </w:r>
      <w:r w:rsidR="00B33DD5" w:rsidRPr="001E52BD">
        <w:rPr>
          <w:rFonts w:ascii="仿宋" w:eastAsia="仿宋" w:hAnsi="仿宋" w:cs="宋体" w:hint="eastAsia"/>
          <w:color w:val="000000" w:themeColor="text1"/>
          <w:sz w:val="28"/>
          <w:szCs w:val="28"/>
        </w:rPr>
        <w:t>4</w:t>
      </w:r>
      <w:r w:rsidRPr="001E52BD">
        <w:rPr>
          <w:rFonts w:ascii="仿宋" w:eastAsia="仿宋" w:hAnsi="仿宋" w:cs="宋体" w:hint="eastAsia"/>
          <w:color w:val="000000" w:themeColor="text1"/>
          <w:sz w:val="28"/>
          <w:szCs w:val="28"/>
        </w:rPr>
        <w:t>)</w:t>
      </w:r>
      <w:r w:rsidR="002D3917" w:rsidRPr="001E52BD">
        <w:rPr>
          <w:rFonts w:ascii="仿宋" w:eastAsia="仿宋" w:hAnsi="仿宋" w:cs="宋体" w:hint="eastAsia"/>
          <w:color w:val="000000" w:themeColor="text1"/>
          <w:sz w:val="28"/>
          <w:szCs w:val="28"/>
        </w:rPr>
        <w:t>经过上述三条条件</w:t>
      </w:r>
      <w:r w:rsidR="004D2619" w:rsidRPr="001E52BD">
        <w:rPr>
          <w:rFonts w:ascii="仿宋" w:eastAsia="仿宋" w:hAnsi="仿宋" w:cs="宋体" w:hint="eastAsia"/>
          <w:color w:val="000000" w:themeColor="text1"/>
          <w:sz w:val="28"/>
          <w:szCs w:val="28"/>
        </w:rPr>
        <w:t>筛选后，仍存在多人竞聘一个岗位的情况，通过公共教学部岗位聘任工作小组投票表决，票高者优先。</w:t>
      </w:r>
    </w:p>
    <w:p w:rsidR="00633E60" w:rsidRPr="001E52BD" w:rsidRDefault="00633E60" w:rsidP="0002164F">
      <w:pPr>
        <w:widowControl/>
        <w:ind w:firstLine="567"/>
        <w:jc w:val="left"/>
        <w:rPr>
          <w:rFonts w:ascii="仿宋" w:eastAsia="仿宋" w:hAnsi="仿宋" w:cs="宋体"/>
          <w:color w:val="000000" w:themeColor="text1"/>
          <w:sz w:val="28"/>
          <w:szCs w:val="28"/>
        </w:rPr>
      </w:pPr>
      <w:r w:rsidRPr="001E52BD">
        <w:rPr>
          <w:rFonts w:ascii="仿宋" w:eastAsia="仿宋" w:hAnsi="仿宋" w:cs="宋体" w:hint="eastAsia"/>
          <w:color w:val="000000" w:themeColor="text1"/>
          <w:sz w:val="28"/>
          <w:szCs w:val="28"/>
        </w:rPr>
        <w:t>(</w:t>
      </w:r>
      <w:r w:rsidR="00B33DD5" w:rsidRPr="001E52BD">
        <w:rPr>
          <w:rFonts w:ascii="仿宋" w:eastAsia="仿宋" w:hAnsi="仿宋" w:cs="宋体" w:hint="eastAsia"/>
          <w:color w:val="000000" w:themeColor="text1"/>
          <w:sz w:val="28"/>
          <w:szCs w:val="28"/>
        </w:rPr>
        <w:t>5</w:t>
      </w:r>
      <w:r w:rsidRPr="001E52BD">
        <w:rPr>
          <w:rFonts w:ascii="仿宋" w:eastAsia="仿宋" w:hAnsi="仿宋" w:cs="宋体" w:hint="eastAsia"/>
          <w:color w:val="000000" w:themeColor="text1"/>
          <w:sz w:val="28"/>
          <w:szCs w:val="28"/>
        </w:rPr>
        <w:t>)</w:t>
      </w:r>
      <w:r w:rsidRPr="001E52BD">
        <w:rPr>
          <w:rFonts w:ascii="仿宋" w:eastAsia="仿宋" w:hAnsi="仿宋" w:hint="eastAsia"/>
          <w:color w:val="000000" w:themeColor="text1"/>
          <w:sz w:val="28"/>
          <w:szCs w:val="28"/>
        </w:rPr>
        <w:t>首次纳入岗位聘任的和晋升职称不足三年的</w:t>
      </w:r>
      <w:r w:rsidR="00EF22FF" w:rsidRPr="001E52BD">
        <w:rPr>
          <w:rFonts w:ascii="仿宋" w:eastAsia="仿宋" w:hAnsi="仿宋" w:hint="eastAsia"/>
          <w:color w:val="000000" w:themeColor="text1"/>
          <w:sz w:val="28"/>
          <w:szCs w:val="28"/>
        </w:rPr>
        <w:t>教师</w:t>
      </w:r>
      <w:r w:rsidRPr="001E52BD">
        <w:rPr>
          <w:rFonts w:ascii="仿宋" w:eastAsia="仿宋" w:hAnsi="仿宋" w:hint="eastAsia"/>
          <w:color w:val="000000" w:themeColor="text1"/>
          <w:sz w:val="28"/>
          <w:szCs w:val="28"/>
        </w:rPr>
        <w:t>，可直接按专业技术职务等级聘任对应岗位等级的最低岗位,原则上不能竞聘高一级岗位。岗位聘任采用逐级竞聘的方式开展，即竞聘原岗位高一级岗位，原则上不越级竞聘。如遇高一级岗位数已满足了逐级竞聘人员后，仍有空余的，对条件特别优秀的可越级竞聘。</w:t>
      </w:r>
    </w:p>
    <w:p w:rsidR="00662D3C" w:rsidRPr="0002164F" w:rsidRDefault="005B6BE2" w:rsidP="0002164F">
      <w:pPr>
        <w:autoSpaceDE w:val="0"/>
        <w:spacing w:before="100" w:beforeAutospacing="1" w:after="100" w:afterAutospacing="1"/>
        <w:ind w:leftChars="152" w:left="319"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7.</w:t>
      </w:r>
      <w:r w:rsidR="00EF10BD" w:rsidRPr="0002164F">
        <w:rPr>
          <w:rFonts w:ascii="仿宋" w:eastAsia="仿宋" w:hAnsi="仿宋" w:cs="宋体" w:hint="eastAsia"/>
          <w:kern w:val="0"/>
          <w:sz w:val="28"/>
          <w:szCs w:val="28"/>
        </w:rPr>
        <w:t>首次纳入岗位聘任的编外用工人员已受聘专业技术职务的，可直接按专业技术职务等级聘任对应岗位等级的最低岗位或竞聘高一级岗位或竞聘管理岗位；未受聘专业技术职务的，可直接聘任专业技术岗的最低岗位或竞聘高一级岗位或竞聘管理岗位。</w:t>
      </w:r>
    </w:p>
    <w:p w:rsidR="004D2619" w:rsidRPr="0002164F" w:rsidRDefault="004D2619" w:rsidP="0002164F">
      <w:pPr>
        <w:autoSpaceDE w:val="0"/>
        <w:spacing w:before="100" w:beforeAutospacing="1" w:after="100" w:afterAutospacing="1"/>
        <w:ind w:leftChars="152" w:left="319" w:firstLineChars="200" w:firstLine="560"/>
        <w:jc w:val="left"/>
        <w:rPr>
          <w:rFonts w:ascii="仿宋" w:eastAsia="仿宋" w:hAnsi="仿宋" w:cs="宋体"/>
          <w:kern w:val="0"/>
          <w:sz w:val="28"/>
          <w:szCs w:val="28"/>
        </w:rPr>
      </w:pPr>
      <w:r w:rsidRPr="0002164F">
        <w:rPr>
          <w:rFonts w:ascii="仿宋" w:eastAsia="仿宋" w:hAnsi="仿宋" w:cs="宋体" w:hint="eastAsia"/>
          <w:kern w:val="0"/>
          <w:sz w:val="28"/>
          <w:szCs w:val="28"/>
        </w:rPr>
        <w:t>8.聘任过程中出现同一职称等级内，高一级岗位未聘足的，空余岗位数可下移到下一等级使用。</w:t>
      </w:r>
    </w:p>
    <w:p w:rsidR="00EF10BD" w:rsidRPr="0002164F" w:rsidRDefault="00EF10BD" w:rsidP="0002164F">
      <w:pPr>
        <w:autoSpaceDE w:val="0"/>
        <w:spacing w:before="100" w:beforeAutospacing="1" w:after="100" w:afterAutospacing="1"/>
        <w:ind w:firstLine="200"/>
        <w:jc w:val="left"/>
        <w:rPr>
          <w:rFonts w:ascii="仿宋" w:eastAsia="仿宋" w:hAnsi="仿宋" w:cs="宋体"/>
          <w:kern w:val="0"/>
          <w:sz w:val="28"/>
          <w:szCs w:val="28"/>
        </w:rPr>
      </w:pPr>
      <w:r w:rsidRPr="0002164F">
        <w:rPr>
          <w:rFonts w:ascii="仿宋" w:eastAsia="仿宋" w:hAnsi="仿宋" w:cs="宋体" w:hint="eastAsia"/>
          <w:bCs/>
          <w:sz w:val="28"/>
          <w:szCs w:val="28"/>
        </w:rPr>
        <w:lastRenderedPageBreak/>
        <w:t>六、相关要求</w:t>
      </w:r>
    </w:p>
    <w:p w:rsidR="00EF10BD" w:rsidRPr="0002164F" w:rsidRDefault="00EF10BD" w:rsidP="0002164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（一）岗位聘任工作是关系到教职工切身利益的重要工作，</w:t>
      </w:r>
      <w:r w:rsidR="004D2619" w:rsidRPr="0002164F">
        <w:rPr>
          <w:rFonts w:ascii="仿宋" w:eastAsia="仿宋" w:hAnsi="仿宋" w:cs="宋体" w:hint="eastAsia"/>
          <w:kern w:val="0"/>
          <w:sz w:val="28"/>
          <w:szCs w:val="28"/>
        </w:rPr>
        <w:t>公共教学部岗位聘任工作小组</w:t>
      </w:r>
      <w:r w:rsidRPr="0002164F">
        <w:rPr>
          <w:rFonts w:ascii="仿宋" w:eastAsia="仿宋" w:hAnsi="仿宋" w:cs="宋体" w:hint="eastAsia"/>
          <w:sz w:val="28"/>
          <w:szCs w:val="28"/>
        </w:rPr>
        <w:t>高度重视、加强领导、认真组织、严格程序，根据学校的要求和部署做好工作，不得擅自降低任职条件聘任，不得超过核定岗位数聘任。</w:t>
      </w:r>
    </w:p>
    <w:p w:rsidR="00EF10BD" w:rsidRPr="0002164F" w:rsidRDefault="00EF10BD" w:rsidP="0002164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（二）在岗位聘任工作期间要遵守工作纪律，聘任工作小组</w:t>
      </w:r>
      <w:r w:rsidR="004D2619" w:rsidRPr="0002164F">
        <w:rPr>
          <w:rFonts w:ascii="仿宋" w:eastAsia="仿宋" w:hAnsi="仿宋" w:cs="宋体" w:hint="eastAsia"/>
          <w:sz w:val="28"/>
          <w:szCs w:val="28"/>
        </w:rPr>
        <w:t>要公平、公正、公开的负责公共教学部6</w:t>
      </w:r>
      <w:r w:rsidR="00095F79">
        <w:rPr>
          <w:rFonts w:ascii="仿宋" w:eastAsia="仿宋" w:hAnsi="仿宋" w:cs="宋体" w:hint="eastAsia"/>
          <w:sz w:val="28"/>
          <w:szCs w:val="28"/>
        </w:rPr>
        <w:t>9</w:t>
      </w:r>
      <w:r w:rsidR="004D2619" w:rsidRPr="0002164F">
        <w:rPr>
          <w:rFonts w:ascii="仿宋" w:eastAsia="仿宋" w:hAnsi="仿宋" w:cs="宋体" w:hint="eastAsia"/>
          <w:sz w:val="28"/>
          <w:szCs w:val="28"/>
        </w:rPr>
        <w:t>个岗位的评审与聘任</w:t>
      </w:r>
      <w:r w:rsidRPr="0002164F">
        <w:rPr>
          <w:rFonts w:ascii="仿宋" w:eastAsia="仿宋" w:hAnsi="仿宋" w:cs="宋体" w:hint="eastAsia"/>
          <w:sz w:val="28"/>
          <w:szCs w:val="28"/>
        </w:rPr>
        <w:t>。</w:t>
      </w:r>
    </w:p>
    <w:p w:rsidR="00EF10BD" w:rsidRPr="0002164F" w:rsidRDefault="00EF10BD" w:rsidP="0002164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（三）在岗位聘任中，应聘者有下列情况之一的，实施降级聘任，并视情节轻重给予处分。</w:t>
      </w:r>
    </w:p>
    <w:p w:rsidR="00EF10BD" w:rsidRPr="0002164F" w:rsidRDefault="00EF10BD" w:rsidP="0002164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（1）在学历、学位、获奖、科研、业绩等弄虚作假的。</w:t>
      </w:r>
    </w:p>
    <w:p w:rsidR="00EF10BD" w:rsidRPr="0002164F" w:rsidRDefault="00EF10BD" w:rsidP="0002164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（2）诽谤其他应聘人员、聘任工作组成员及相应人员的。</w:t>
      </w:r>
    </w:p>
    <w:p w:rsidR="00EF10BD" w:rsidRPr="0002164F" w:rsidRDefault="00EF10BD" w:rsidP="0002164F">
      <w:pPr>
        <w:autoSpaceDE w:val="0"/>
        <w:spacing w:before="100" w:beforeAutospacing="1" w:after="100" w:afterAutospacing="1"/>
        <w:ind w:firstLineChars="200" w:firstLine="560"/>
        <w:jc w:val="left"/>
        <w:rPr>
          <w:rFonts w:ascii="仿宋" w:eastAsia="仿宋" w:hAnsi="仿宋" w:cs="宋体"/>
          <w:sz w:val="28"/>
          <w:szCs w:val="28"/>
        </w:rPr>
      </w:pPr>
      <w:r w:rsidRPr="0002164F">
        <w:rPr>
          <w:rFonts w:ascii="仿宋" w:eastAsia="仿宋" w:hAnsi="仿宋" w:cs="宋体" w:hint="eastAsia"/>
          <w:sz w:val="28"/>
          <w:szCs w:val="28"/>
        </w:rPr>
        <w:t>（3）有违纪、违法行为的。</w:t>
      </w:r>
    </w:p>
    <w:p w:rsidR="004D2619" w:rsidRPr="0002164F" w:rsidRDefault="004D2619" w:rsidP="0002164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（4）不配合、不服从部门组织，</w:t>
      </w:r>
      <w:r w:rsidR="003A39BB" w:rsidRPr="0002164F">
        <w:rPr>
          <w:rFonts w:ascii="仿宋" w:eastAsia="仿宋" w:hAnsi="仿宋" w:cs="宋体" w:hint="eastAsia"/>
          <w:sz w:val="28"/>
          <w:szCs w:val="28"/>
        </w:rPr>
        <w:t>不在规定时间内上交相应申报材料。</w:t>
      </w:r>
    </w:p>
    <w:p w:rsidR="003A39BB" w:rsidRPr="0002164F" w:rsidRDefault="00EF10BD" w:rsidP="001E52BD">
      <w:pPr>
        <w:autoSpaceDE w:val="0"/>
        <w:spacing w:before="100" w:beforeAutospacing="1" w:after="100" w:afterAutospacing="1"/>
        <w:ind w:firstLineChars="200" w:firstLine="560"/>
        <w:jc w:val="left"/>
        <w:rPr>
          <w:rFonts w:ascii="仿宋" w:eastAsia="仿宋" w:hAnsi="仿宋" w:cs="宋体"/>
          <w:sz w:val="28"/>
          <w:szCs w:val="28"/>
        </w:rPr>
      </w:pPr>
      <w:r w:rsidRPr="0002164F">
        <w:rPr>
          <w:rFonts w:ascii="仿宋" w:eastAsia="仿宋" w:hAnsi="仿宋" w:cs="宋体" w:hint="eastAsia"/>
          <w:sz w:val="28"/>
          <w:szCs w:val="28"/>
        </w:rPr>
        <w:t>（四）岗位聘任实行回避制度，确保公平、公正、公开。</w:t>
      </w:r>
    </w:p>
    <w:p w:rsidR="003A39BB" w:rsidRPr="0002164F" w:rsidRDefault="00EA052A" w:rsidP="0002164F">
      <w:pPr>
        <w:autoSpaceDE w:val="0"/>
        <w:spacing w:before="100" w:beforeAutospacing="1" w:after="100" w:afterAutospacing="1"/>
        <w:ind w:firstLineChars="200" w:firstLine="560"/>
        <w:jc w:val="left"/>
        <w:rPr>
          <w:rFonts w:ascii="仿宋" w:eastAsia="仿宋" w:hAnsi="仿宋" w:cs="宋体"/>
          <w:sz w:val="28"/>
          <w:szCs w:val="28"/>
        </w:rPr>
      </w:pPr>
      <w:r>
        <w:rPr>
          <w:rFonts w:ascii="仿宋" w:eastAsia="仿宋" w:hAnsi="仿宋" w:cs="宋体" w:hint="eastAsia"/>
          <w:sz w:val="28"/>
          <w:szCs w:val="28"/>
        </w:rPr>
        <w:t xml:space="preserve">                         </w:t>
      </w:r>
      <w:r w:rsidR="003A39BB" w:rsidRPr="0002164F">
        <w:rPr>
          <w:rFonts w:ascii="仿宋" w:eastAsia="仿宋" w:hAnsi="仿宋" w:cs="宋体" w:hint="eastAsia"/>
          <w:sz w:val="28"/>
          <w:szCs w:val="28"/>
        </w:rPr>
        <w:t>公共教学部</w:t>
      </w:r>
      <w:r>
        <w:rPr>
          <w:rFonts w:ascii="仿宋" w:eastAsia="仿宋" w:hAnsi="仿宋" w:cs="宋体" w:hint="eastAsia"/>
          <w:kern w:val="0"/>
          <w:sz w:val="28"/>
          <w:szCs w:val="28"/>
        </w:rPr>
        <w:t>(马克思主义学院)</w:t>
      </w:r>
    </w:p>
    <w:p w:rsidR="00EF10BD" w:rsidRPr="00EF22FF" w:rsidRDefault="003A39BB" w:rsidP="00EF22FF">
      <w:pPr>
        <w:autoSpaceDE w:val="0"/>
        <w:spacing w:before="100" w:beforeAutospacing="1" w:after="100" w:afterAutospacing="1"/>
        <w:ind w:firstLineChars="200" w:firstLine="560"/>
        <w:jc w:val="left"/>
        <w:rPr>
          <w:rFonts w:ascii="仿宋" w:eastAsia="仿宋" w:hAnsi="仿宋" w:cs="宋体"/>
          <w:kern w:val="0"/>
          <w:sz w:val="28"/>
          <w:szCs w:val="28"/>
        </w:rPr>
      </w:pPr>
      <w:r w:rsidRPr="0002164F">
        <w:rPr>
          <w:rFonts w:ascii="仿宋" w:eastAsia="仿宋" w:hAnsi="仿宋" w:cs="宋体" w:hint="eastAsia"/>
          <w:sz w:val="28"/>
          <w:szCs w:val="28"/>
        </w:rPr>
        <w:t xml:space="preserve">                                 </w:t>
      </w:r>
      <w:r w:rsidR="00EA052A">
        <w:rPr>
          <w:rFonts w:ascii="仿宋" w:eastAsia="仿宋" w:hAnsi="仿宋" w:cs="宋体" w:hint="eastAsia"/>
          <w:sz w:val="28"/>
          <w:szCs w:val="28"/>
        </w:rPr>
        <w:t xml:space="preserve"> </w:t>
      </w:r>
      <w:r w:rsidRPr="0002164F">
        <w:rPr>
          <w:rFonts w:ascii="仿宋" w:eastAsia="仿宋" w:hAnsi="仿宋" w:cs="宋体" w:hint="eastAsia"/>
          <w:sz w:val="28"/>
          <w:szCs w:val="28"/>
        </w:rPr>
        <w:t>2021.12.14</w:t>
      </w:r>
    </w:p>
    <w:sectPr w:rsidR="00EF10BD" w:rsidRPr="00EF22FF" w:rsidSect="00C9496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5DE" w:rsidRDefault="00BA25DE" w:rsidP="00EF10BD">
      <w:r>
        <w:separator/>
      </w:r>
    </w:p>
  </w:endnote>
  <w:endnote w:type="continuationSeparator" w:id="1">
    <w:p w:rsidR="00BA25DE" w:rsidRDefault="00BA25DE" w:rsidP="00EF10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5DE" w:rsidRDefault="00BA25DE" w:rsidP="00EF10BD">
      <w:r>
        <w:separator/>
      </w:r>
    </w:p>
  </w:footnote>
  <w:footnote w:type="continuationSeparator" w:id="1">
    <w:p w:rsidR="00BA25DE" w:rsidRDefault="00BA25DE" w:rsidP="00EF10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020D7"/>
    <w:multiLevelType w:val="hybridMultilevel"/>
    <w:tmpl w:val="5CF81E70"/>
    <w:lvl w:ilvl="0" w:tplc="3E662582">
      <w:start w:val="1"/>
      <w:numFmt w:val="decimal"/>
      <w:lvlText w:val="%1、"/>
      <w:lvlJc w:val="left"/>
      <w:pPr>
        <w:ind w:left="1452" w:hanging="885"/>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
    <w:nsid w:val="48676E26"/>
    <w:multiLevelType w:val="hybridMultilevel"/>
    <w:tmpl w:val="ED30F670"/>
    <w:lvl w:ilvl="0" w:tplc="861669CA">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F10BD"/>
    <w:rsid w:val="0002164F"/>
    <w:rsid w:val="00095F79"/>
    <w:rsid w:val="000B0D17"/>
    <w:rsid w:val="000C4A2F"/>
    <w:rsid w:val="000E3C46"/>
    <w:rsid w:val="0012759A"/>
    <w:rsid w:val="001C79E0"/>
    <w:rsid w:val="001E52BD"/>
    <w:rsid w:val="00231C4A"/>
    <w:rsid w:val="002648A9"/>
    <w:rsid w:val="002873FE"/>
    <w:rsid w:val="002D3917"/>
    <w:rsid w:val="002F44AB"/>
    <w:rsid w:val="00362997"/>
    <w:rsid w:val="003A39BB"/>
    <w:rsid w:val="003A6CFE"/>
    <w:rsid w:val="004A458E"/>
    <w:rsid w:val="004A5032"/>
    <w:rsid w:val="004D2619"/>
    <w:rsid w:val="00515A91"/>
    <w:rsid w:val="005560D0"/>
    <w:rsid w:val="005A0CA8"/>
    <w:rsid w:val="005B6BE2"/>
    <w:rsid w:val="005C463A"/>
    <w:rsid w:val="00630A6A"/>
    <w:rsid w:val="00633E60"/>
    <w:rsid w:val="00636E51"/>
    <w:rsid w:val="00660E43"/>
    <w:rsid w:val="00662D3C"/>
    <w:rsid w:val="0070133E"/>
    <w:rsid w:val="007C1EE4"/>
    <w:rsid w:val="0083279A"/>
    <w:rsid w:val="00926BBC"/>
    <w:rsid w:val="00946DD3"/>
    <w:rsid w:val="009804C8"/>
    <w:rsid w:val="009C7B12"/>
    <w:rsid w:val="009E0512"/>
    <w:rsid w:val="00A145BB"/>
    <w:rsid w:val="00A427AD"/>
    <w:rsid w:val="00A652E3"/>
    <w:rsid w:val="00AB534D"/>
    <w:rsid w:val="00B33DD5"/>
    <w:rsid w:val="00B53DCC"/>
    <w:rsid w:val="00B906FA"/>
    <w:rsid w:val="00BA25DE"/>
    <w:rsid w:val="00BF7E4D"/>
    <w:rsid w:val="00C443F4"/>
    <w:rsid w:val="00C84306"/>
    <w:rsid w:val="00C94960"/>
    <w:rsid w:val="00D017B4"/>
    <w:rsid w:val="00D032CB"/>
    <w:rsid w:val="00D41CA6"/>
    <w:rsid w:val="00DA5168"/>
    <w:rsid w:val="00E245FF"/>
    <w:rsid w:val="00E95151"/>
    <w:rsid w:val="00EA052A"/>
    <w:rsid w:val="00EF10BD"/>
    <w:rsid w:val="00EF22FF"/>
    <w:rsid w:val="00FB26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9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F10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F10BD"/>
    <w:rPr>
      <w:sz w:val="18"/>
      <w:szCs w:val="18"/>
    </w:rPr>
  </w:style>
  <w:style w:type="paragraph" w:styleId="a4">
    <w:name w:val="footer"/>
    <w:basedOn w:val="a"/>
    <w:link w:val="Char0"/>
    <w:uiPriority w:val="99"/>
    <w:semiHidden/>
    <w:unhideWhenUsed/>
    <w:rsid w:val="00EF10B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F10BD"/>
    <w:rPr>
      <w:sz w:val="18"/>
      <w:szCs w:val="18"/>
    </w:rPr>
  </w:style>
  <w:style w:type="paragraph" w:styleId="a5">
    <w:name w:val="annotation text"/>
    <w:basedOn w:val="a"/>
    <w:link w:val="Char1"/>
    <w:uiPriority w:val="99"/>
    <w:semiHidden/>
    <w:unhideWhenUsed/>
    <w:rsid w:val="00EF10B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批注文字 Char"/>
    <w:basedOn w:val="a0"/>
    <w:link w:val="a5"/>
    <w:uiPriority w:val="99"/>
    <w:semiHidden/>
    <w:rsid w:val="00EF10BD"/>
    <w:rPr>
      <w:rFonts w:ascii="宋体" w:eastAsia="宋体" w:hAnsi="宋体" w:cs="宋体"/>
      <w:kern w:val="0"/>
      <w:sz w:val="24"/>
      <w:szCs w:val="24"/>
    </w:rPr>
  </w:style>
  <w:style w:type="paragraph" w:styleId="a6">
    <w:name w:val="List Paragraph"/>
    <w:basedOn w:val="a"/>
    <w:uiPriority w:val="34"/>
    <w:qFormat/>
    <w:rsid w:val="007C1EE4"/>
    <w:pPr>
      <w:ind w:firstLineChars="200" w:firstLine="420"/>
    </w:pPr>
  </w:style>
  <w:style w:type="character" w:styleId="a7">
    <w:name w:val="Strong"/>
    <w:basedOn w:val="a0"/>
    <w:uiPriority w:val="22"/>
    <w:qFormat/>
    <w:rsid w:val="00EF22FF"/>
    <w:rPr>
      <w:b/>
      <w:bCs/>
    </w:rPr>
  </w:style>
</w:styles>
</file>

<file path=word/webSettings.xml><?xml version="1.0" encoding="utf-8"?>
<w:webSettings xmlns:r="http://schemas.openxmlformats.org/officeDocument/2006/relationships" xmlns:w="http://schemas.openxmlformats.org/wordprocessingml/2006/main">
  <w:divs>
    <w:div w:id="1833452007">
      <w:bodyDiv w:val="1"/>
      <w:marLeft w:val="0"/>
      <w:marRight w:val="0"/>
      <w:marTop w:val="0"/>
      <w:marBottom w:val="0"/>
      <w:divBdr>
        <w:top w:val="none" w:sz="0" w:space="0" w:color="auto"/>
        <w:left w:val="none" w:sz="0" w:space="0" w:color="auto"/>
        <w:bottom w:val="none" w:sz="0" w:space="0" w:color="auto"/>
        <w:right w:val="none" w:sz="0" w:space="0" w:color="auto"/>
      </w:divBdr>
      <w:divsChild>
        <w:div w:id="906456485">
          <w:marLeft w:val="0"/>
          <w:marRight w:val="0"/>
          <w:marTop w:val="0"/>
          <w:marBottom w:val="0"/>
          <w:divBdr>
            <w:top w:val="none" w:sz="0" w:space="0" w:color="auto"/>
            <w:left w:val="none" w:sz="0" w:space="0" w:color="auto"/>
            <w:bottom w:val="none" w:sz="0" w:space="0" w:color="auto"/>
            <w:right w:val="none" w:sz="0" w:space="0" w:color="auto"/>
          </w:divBdr>
          <w:divsChild>
            <w:div w:id="761680793">
              <w:marLeft w:val="0"/>
              <w:marRight w:val="0"/>
              <w:marTop w:val="0"/>
              <w:marBottom w:val="0"/>
              <w:divBdr>
                <w:top w:val="none" w:sz="0" w:space="0" w:color="auto"/>
                <w:left w:val="none" w:sz="0" w:space="0" w:color="auto"/>
                <w:bottom w:val="none" w:sz="0" w:space="0" w:color="auto"/>
                <w:right w:val="none" w:sz="0" w:space="0" w:color="auto"/>
              </w:divBdr>
              <w:divsChild>
                <w:div w:id="1924365402">
                  <w:marLeft w:val="0"/>
                  <w:marRight w:val="0"/>
                  <w:marTop w:val="0"/>
                  <w:marBottom w:val="0"/>
                  <w:divBdr>
                    <w:top w:val="none" w:sz="0" w:space="0" w:color="auto"/>
                    <w:left w:val="none" w:sz="0" w:space="0" w:color="auto"/>
                    <w:bottom w:val="none" w:sz="0" w:space="0" w:color="auto"/>
                    <w:right w:val="none" w:sz="0" w:space="0" w:color="auto"/>
                  </w:divBdr>
                  <w:divsChild>
                    <w:div w:id="133965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7</Pages>
  <Words>437</Words>
  <Characters>2493</Characters>
  <Application>Microsoft Office Word</Application>
  <DocSecurity>0</DocSecurity>
  <Lines>20</Lines>
  <Paragraphs>5</Paragraphs>
  <ScaleCrop>false</ScaleCrop>
  <Company/>
  <LinksUpToDate>false</LinksUpToDate>
  <CharactersWithSpaces>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dc:creator>
  <cp:keywords/>
  <dc:description/>
  <cp:lastModifiedBy>pc10</cp:lastModifiedBy>
  <cp:revision>21</cp:revision>
  <dcterms:created xsi:type="dcterms:W3CDTF">2021-12-14T00:51:00Z</dcterms:created>
  <dcterms:modified xsi:type="dcterms:W3CDTF">2021-12-31T06:40:00Z</dcterms:modified>
</cp:coreProperties>
</file>